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771B" w14:textId="77777777" w:rsidR="002A21C5" w:rsidRPr="002A21C5" w:rsidRDefault="002A21C5" w:rsidP="002A21C5"/>
    <w:p w14:paraId="3C1FFCC8" w14:textId="77777777" w:rsidR="004E6649" w:rsidRDefault="00331CB7" w:rsidP="00762BC4">
      <w:pPr>
        <w:jc w:val="center"/>
        <w:rPr>
          <w:b/>
          <w:sz w:val="28"/>
          <w:szCs w:val="28"/>
        </w:rPr>
      </w:pPr>
      <w:r w:rsidRPr="004E6649">
        <w:rPr>
          <w:b/>
          <w:sz w:val="32"/>
          <w:szCs w:val="32"/>
        </w:rPr>
        <w:t>Memorandum of Understanding</w:t>
      </w:r>
      <w:r w:rsidR="00114AD5">
        <w:rPr>
          <w:b/>
          <w:sz w:val="28"/>
          <w:szCs w:val="28"/>
        </w:rPr>
        <w:t xml:space="preserve"> </w:t>
      </w:r>
    </w:p>
    <w:p w14:paraId="297091EA" w14:textId="77777777" w:rsidR="004E6649" w:rsidRDefault="00105CCE" w:rsidP="004E6649">
      <w:pPr>
        <w:spacing w:after="120" w:line="276" w:lineRule="auto"/>
        <w:jc w:val="center"/>
        <w:rPr>
          <w:b/>
          <w:sz w:val="28"/>
          <w:szCs w:val="28"/>
        </w:rPr>
      </w:pPr>
      <w:r>
        <w:rPr>
          <w:b/>
          <w:sz w:val="28"/>
          <w:szCs w:val="28"/>
        </w:rPr>
        <w:br/>
      </w:r>
      <w:r w:rsidR="00114AD5" w:rsidRPr="00105CCE">
        <w:rPr>
          <w:b/>
          <w:i/>
        </w:rPr>
        <w:t>between</w:t>
      </w:r>
      <w:r w:rsidR="00114AD5">
        <w:rPr>
          <w:b/>
          <w:sz w:val="28"/>
          <w:szCs w:val="28"/>
        </w:rPr>
        <w:t xml:space="preserve"> </w:t>
      </w:r>
    </w:p>
    <w:p w14:paraId="0EFC35D1" w14:textId="32315402" w:rsidR="00BC67BA" w:rsidRDefault="00105CCE" w:rsidP="004E6649">
      <w:pPr>
        <w:spacing w:after="240" w:line="276" w:lineRule="auto"/>
        <w:jc w:val="center"/>
        <w:rPr>
          <w:b/>
          <w:sz w:val="28"/>
          <w:szCs w:val="28"/>
        </w:rPr>
      </w:pPr>
      <w:r>
        <w:rPr>
          <w:b/>
          <w:sz w:val="28"/>
          <w:szCs w:val="28"/>
        </w:rPr>
        <w:br/>
      </w:r>
      <w:r w:rsidR="00F1071E" w:rsidRPr="003F527B">
        <w:rPr>
          <w:b/>
          <w:sz w:val="28"/>
          <w:szCs w:val="28"/>
          <w:highlight w:val="yellow"/>
        </w:rPr>
        <w:t>[</w:t>
      </w:r>
      <w:r w:rsidR="003F527B" w:rsidRPr="003F527B">
        <w:rPr>
          <w:b/>
          <w:sz w:val="28"/>
          <w:szCs w:val="28"/>
          <w:highlight w:val="yellow"/>
        </w:rPr>
        <w:t xml:space="preserve">name </w:t>
      </w:r>
      <w:r w:rsidR="004E6649">
        <w:rPr>
          <w:b/>
          <w:sz w:val="28"/>
          <w:szCs w:val="28"/>
          <w:highlight w:val="yellow"/>
        </w:rPr>
        <w:t xml:space="preserve">&amp; address </w:t>
      </w:r>
      <w:r w:rsidR="003F527B" w:rsidRPr="003F527B">
        <w:rPr>
          <w:b/>
          <w:sz w:val="28"/>
          <w:szCs w:val="28"/>
          <w:highlight w:val="yellow"/>
        </w:rPr>
        <w:t>of organisation]</w:t>
      </w:r>
      <w:r w:rsidR="00762BC4" w:rsidRPr="00762BC4">
        <w:rPr>
          <w:b/>
          <w:sz w:val="28"/>
          <w:szCs w:val="28"/>
        </w:rPr>
        <w:t xml:space="preserve"> </w:t>
      </w:r>
      <w:r w:rsidR="00BC67BA" w:rsidRPr="00BC67BA">
        <w:rPr>
          <w:b/>
          <w:i/>
          <w:iCs/>
        </w:rPr>
        <w:t xml:space="preserve">and </w:t>
      </w:r>
    </w:p>
    <w:p w14:paraId="031EA4B1" w14:textId="5522F1D6" w:rsidR="00BC67BA" w:rsidRDefault="00BC67BA" w:rsidP="004E6649">
      <w:pPr>
        <w:spacing w:after="240"/>
        <w:jc w:val="center"/>
        <w:rPr>
          <w:b/>
          <w:sz w:val="28"/>
          <w:szCs w:val="28"/>
        </w:rPr>
      </w:pPr>
      <w:r w:rsidRPr="003F527B">
        <w:rPr>
          <w:b/>
          <w:sz w:val="28"/>
          <w:szCs w:val="28"/>
          <w:highlight w:val="yellow"/>
        </w:rPr>
        <w:t xml:space="preserve">[name </w:t>
      </w:r>
      <w:r w:rsidR="004E6649">
        <w:rPr>
          <w:b/>
          <w:sz w:val="28"/>
          <w:szCs w:val="28"/>
          <w:highlight w:val="yellow"/>
        </w:rPr>
        <w:t xml:space="preserve">&amp; address </w:t>
      </w:r>
      <w:r w:rsidRPr="003F527B">
        <w:rPr>
          <w:b/>
          <w:sz w:val="28"/>
          <w:szCs w:val="28"/>
          <w:highlight w:val="yellow"/>
        </w:rPr>
        <w:t>of organisation]</w:t>
      </w:r>
      <w:r>
        <w:rPr>
          <w:b/>
          <w:sz w:val="28"/>
          <w:szCs w:val="28"/>
        </w:rPr>
        <w:t xml:space="preserve"> </w:t>
      </w:r>
      <w:r w:rsidRPr="00BC67BA">
        <w:rPr>
          <w:b/>
          <w:i/>
          <w:iCs/>
        </w:rPr>
        <w:t>and</w:t>
      </w:r>
      <w:r>
        <w:rPr>
          <w:b/>
          <w:sz w:val="28"/>
          <w:szCs w:val="28"/>
        </w:rPr>
        <w:t xml:space="preserve"> </w:t>
      </w:r>
    </w:p>
    <w:p w14:paraId="36F627C4" w14:textId="1CE5BE57" w:rsidR="005803B4" w:rsidRPr="00762BC4" w:rsidRDefault="00BC67BA" w:rsidP="004E6649">
      <w:pPr>
        <w:spacing w:after="240"/>
        <w:jc w:val="center"/>
        <w:rPr>
          <w:b/>
          <w:sz w:val="28"/>
          <w:szCs w:val="28"/>
        </w:rPr>
      </w:pPr>
      <w:r w:rsidRPr="003F527B">
        <w:rPr>
          <w:b/>
          <w:sz w:val="28"/>
          <w:szCs w:val="28"/>
          <w:highlight w:val="yellow"/>
        </w:rPr>
        <w:t>[name</w:t>
      </w:r>
      <w:r w:rsidR="004E6649">
        <w:rPr>
          <w:b/>
          <w:sz w:val="28"/>
          <w:szCs w:val="28"/>
          <w:highlight w:val="yellow"/>
        </w:rPr>
        <w:t xml:space="preserve"> &amp; address</w:t>
      </w:r>
      <w:r w:rsidRPr="003F527B">
        <w:rPr>
          <w:b/>
          <w:sz w:val="28"/>
          <w:szCs w:val="28"/>
          <w:highlight w:val="yellow"/>
        </w:rPr>
        <w:t xml:space="preserve"> of </w:t>
      </w:r>
      <w:proofErr w:type="gramStart"/>
      <w:r w:rsidRPr="003F527B">
        <w:rPr>
          <w:b/>
          <w:sz w:val="28"/>
          <w:szCs w:val="28"/>
          <w:highlight w:val="yellow"/>
        </w:rPr>
        <w:t>organisation]</w:t>
      </w:r>
      <w:r>
        <w:rPr>
          <w:b/>
          <w:sz w:val="28"/>
          <w:szCs w:val="28"/>
        </w:rPr>
        <w:t>…</w:t>
      </w:r>
      <w:proofErr w:type="gramEnd"/>
      <w:r w:rsidR="00105CCE">
        <w:rPr>
          <w:b/>
          <w:sz w:val="28"/>
          <w:szCs w:val="28"/>
        </w:rPr>
        <w:br/>
      </w:r>
    </w:p>
    <w:p w14:paraId="1C6065D8" w14:textId="70D938D6" w:rsidR="005803B4" w:rsidRPr="00D83E51" w:rsidRDefault="00D83E51">
      <w:pPr>
        <w:rPr>
          <w:b/>
          <w:bCs/>
          <w:sz w:val="28"/>
          <w:szCs w:val="28"/>
        </w:rPr>
      </w:pPr>
      <w:r w:rsidRPr="00D83E51">
        <w:rPr>
          <w:b/>
          <w:bCs/>
          <w:sz w:val="28"/>
          <w:szCs w:val="28"/>
        </w:rPr>
        <w:t>Date:</w:t>
      </w:r>
      <w:r>
        <w:rPr>
          <w:b/>
          <w:bCs/>
          <w:sz w:val="28"/>
          <w:szCs w:val="28"/>
        </w:rPr>
        <w:t xml:space="preserve"> </w:t>
      </w:r>
    </w:p>
    <w:p w14:paraId="528C4A43" w14:textId="58665D95" w:rsidR="00D83E51" w:rsidRDefault="00D83E51">
      <w:pPr>
        <w:pBdr>
          <w:bottom w:val="single" w:sz="6" w:space="1" w:color="auto"/>
        </w:pBdr>
      </w:pPr>
    </w:p>
    <w:p w14:paraId="7A27DA59" w14:textId="77777777" w:rsidR="00A4269E" w:rsidRDefault="00A4269E"/>
    <w:p w14:paraId="392FC891" w14:textId="77777777" w:rsidR="009A30E2" w:rsidRPr="00A4269E" w:rsidRDefault="005803B4" w:rsidP="00C35E91">
      <w:pPr>
        <w:pStyle w:val="ListParagraph"/>
        <w:numPr>
          <w:ilvl w:val="0"/>
          <w:numId w:val="1"/>
        </w:numPr>
        <w:ind w:left="567" w:hanging="567"/>
        <w:rPr>
          <w:b/>
          <w:sz w:val="24"/>
          <w:szCs w:val="24"/>
        </w:rPr>
      </w:pPr>
      <w:r w:rsidRPr="00A4269E">
        <w:rPr>
          <w:b/>
          <w:sz w:val="24"/>
          <w:szCs w:val="24"/>
        </w:rPr>
        <w:t>Introduction</w:t>
      </w:r>
    </w:p>
    <w:p w14:paraId="6EC213F5" w14:textId="4EE68ACA" w:rsidR="00040FF6" w:rsidRDefault="00040FF6" w:rsidP="00040FF6">
      <w:r w:rsidRPr="00040FF6">
        <w:rPr>
          <w:bCs/>
        </w:rPr>
        <w:t xml:space="preserve">A </w:t>
      </w:r>
      <w:r w:rsidR="00676841">
        <w:rPr>
          <w:bCs/>
        </w:rPr>
        <w:t>M</w:t>
      </w:r>
      <w:r w:rsidRPr="00040FF6">
        <w:rPr>
          <w:bCs/>
        </w:rPr>
        <w:t xml:space="preserve">emorandum of </w:t>
      </w:r>
      <w:r w:rsidR="00676841">
        <w:rPr>
          <w:bCs/>
        </w:rPr>
        <w:t>U</w:t>
      </w:r>
      <w:r w:rsidRPr="00040FF6">
        <w:rPr>
          <w:bCs/>
        </w:rPr>
        <w:t xml:space="preserve">nderstanding (MoU) is a formal agreement between two or more parties. Organisations can use </w:t>
      </w:r>
      <w:proofErr w:type="spellStart"/>
      <w:r w:rsidRPr="00040FF6">
        <w:rPr>
          <w:bCs/>
        </w:rPr>
        <w:t>MoUs</w:t>
      </w:r>
      <w:proofErr w:type="spellEnd"/>
      <w:r w:rsidRPr="00040FF6">
        <w:rPr>
          <w:bCs/>
        </w:rPr>
        <w:t xml:space="preserve"> to establish official partnerships and collaborative work together. </w:t>
      </w:r>
      <w:proofErr w:type="spellStart"/>
      <w:r w:rsidRPr="00040FF6">
        <w:rPr>
          <w:bCs/>
        </w:rPr>
        <w:t>MoUs</w:t>
      </w:r>
      <w:proofErr w:type="spellEnd"/>
      <w:r w:rsidRPr="00040FF6">
        <w:rPr>
          <w:bCs/>
        </w:rPr>
        <w:t xml:space="preserve"> are not legally binding, but they carry a degree of seriousness and mutual respect, stronger than an email or verbal agreement</w:t>
      </w:r>
      <w:r w:rsidRPr="002A21C5">
        <w:t>.</w:t>
      </w:r>
    </w:p>
    <w:p w14:paraId="7D6749D6" w14:textId="7E888A81" w:rsidR="00C01671" w:rsidRDefault="00C01671" w:rsidP="00040FF6"/>
    <w:p w14:paraId="57366921" w14:textId="3572FCF2" w:rsidR="00C01671" w:rsidRPr="00C01671" w:rsidRDefault="00C01671" w:rsidP="00C01671">
      <w:pPr>
        <w:pStyle w:val="ListParagraph"/>
        <w:numPr>
          <w:ilvl w:val="0"/>
          <w:numId w:val="1"/>
        </w:numPr>
        <w:ind w:left="567" w:hanging="567"/>
        <w:rPr>
          <w:b/>
          <w:bCs/>
          <w:sz w:val="24"/>
          <w:szCs w:val="24"/>
        </w:rPr>
      </w:pPr>
      <w:r w:rsidRPr="00C01671">
        <w:rPr>
          <w:b/>
          <w:bCs/>
          <w:sz w:val="24"/>
          <w:szCs w:val="24"/>
        </w:rPr>
        <w:t>Recitals</w:t>
      </w:r>
    </w:p>
    <w:p w14:paraId="1363A22B" w14:textId="4F7A4AD2" w:rsidR="00CD2B36" w:rsidRDefault="00CD2B36" w:rsidP="00CD2B36">
      <w:r w:rsidRPr="002734B4">
        <w:rPr>
          <w:highlight w:val="yellow"/>
        </w:rPr>
        <w:t xml:space="preserve">[Brief descriptions of each organisation / partners </w:t>
      </w:r>
      <w:r w:rsidR="002734B4" w:rsidRPr="002734B4">
        <w:rPr>
          <w:highlight w:val="yellow"/>
        </w:rPr>
        <w:t>to be added here]</w:t>
      </w:r>
    </w:p>
    <w:p w14:paraId="3A10D4AF" w14:textId="32BC1850" w:rsidR="00C01671" w:rsidRDefault="00C01671" w:rsidP="00C01671">
      <w:pPr>
        <w:pStyle w:val="ListParagraph"/>
        <w:ind w:left="765"/>
      </w:pPr>
    </w:p>
    <w:p w14:paraId="74FD8DA0" w14:textId="77777777" w:rsidR="00C01671" w:rsidRDefault="00C01671" w:rsidP="00C01671">
      <w:pPr>
        <w:pStyle w:val="ListParagraph"/>
        <w:ind w:left="765"/>
      </w:pPr>
    </w:p>
    <w:p w14:paraId="2CF6675B" w14:textId="67093791" w:rsidR="005803B4" w:rsidRPr="00A4269E" w:rsidRDefault="005803B4" w:rsidP="00C35E91">
      <w:pPr>
        <w:pStyle w:val="ListParagraph"/>
        <w:numPr>
          <w:ilvl w:val="0"/>
          <w:numId w:val="1"/>
        </w:numPr>
        <w:ind w:left="567" w:hanging="567"/>
        <w:rPr>
          <w:b/>
          <w:sz w:val="24"/>
          <w:szCs w:val="24"/>
        </w:rPr>
      </w:pPr>
      <w:r w:rsidRPr="00A4269E">
        <w:rPr>
          <w:b/>
          <w:sz w:val="24"/>
          <w:szCs w:val="24"/>
        </w:rPr>
        <w:t>Purpose</w:t>
      </w:r>
    </w:p>
    <w:p w14:paraId="12B133F8" w14:textId="3A0AD613" w:rsidR="0045599A" w:rsidRDefault="0045599A" w:rsidP="0045599A">
      <w:r w:rsidRPr="0045599A">
        <w:t xml:space="preserve">The purpose of this </w:t>
      </w:r>
      <w:r w:rsidR="001470F5">
        <w:t>MoU i</w:t>
      </w:r>
      <w:r w:rsidRPr="0045599A">
        <w:t>s to</w:t>
      </w:r>
      <w:r w:rsidR="001470F5">
        <w:t xml:space="preserve"> describe and record </w:t>
      </w:r>
      <w:r w:rsidRPr="0045599A">
        <w:t>the principles and objectives that the parties</w:t>
      </w:r>
      <w:r w:rsidR="005217DE">
        <w:t xml:space="preserve"> named above</w:t>
      </w:r>
      <w:r w:rsidR="00221B4A">
        <w:t xml:space="preserve">, that will guide the collaborative relationship and describe, </w:t>
      </w:r>
      <w:r w:rsidRPr="0045599A">
        <w:t xml:space="preserve">in general terms, the </w:t>
      </w:r>
      <w:r w:rsidR="00221B4A">
        <w:t xml:space="preserve">way of working </w:t>
      </w:r>
      <w:r w:rsidR="005C2A88">
        <w:t xml:space="preserve">and outcomes </w:t>
      </w:r>
      <w:r w:rsidR="00221B4A">
        <w:t xml:space="preserve">that </w:t>
      </w:r>
      <w:r w:rsidRPr="0045599A">
        <w:t>the part</w:t>
      </w:r>
      <w:r w:rsidR="00221B4A">
        <w:t>ners</w:t>
      </w:r>
      <w:r w:rsidR="005C2A88">
        <w:t xml:space="preserve"> have agreed to</w:t>
      </w:r>
      <w:r>
        <w:t>.</w:t>
      </w:r>
    </w:p>
    <w:p w14:paraId="6E85B5D7" w14:textId="77777777" w:rsidR="005803B4" w:rsidRPr="005C2A88" w:rsidRDefault="005803B4" w:rsidP="00C35E91">
      <w:pPr>
        <w:pStyle w:val="ListParagraph"/>
        <w:numPr>
          <w:ilvl w:val="0"/>
          <w:numId w:val="1"/>
        </w:numPr>
        <w:ind w:left="567" w:hanging="567"/>
        <w:rPr>
          <w:b/>
          <w:sz w:val="24"/>
          <w:szCs w:val="24"/>
        </w:rPr>
      </w:pPr>
      <w:r w:rsidRPr="005C2A88">
        <w:rPr>
          <w:b/>
          <w:sz w:val="24"/>
          <w:szCs w:val="24"/>
        </w:rPr>
        <w:t>Objectives</w:t>
      </w:r>
      <w:r w:rsidR="005879F9" w:rsidRPr="005C2A88">
        <w:rPr>
          <w:b/>
          <w:sz w:val="24"/>
          <w:szCs w:val="24"/>
        </w:rPr>
        <w:t xml:space="preserve"> </w:t>
      </w:r>
    </w:p>
    <w:p w14:paraId="216DB9B9" w14:textId="41BE34CE" w:rsidR="005879F9" w:rsidRDefault="005C2A88" w:rsidP="004C3529">
      <w:pPr>
        <w:ind w:left="567" w:hanging="567"/>
      </w:pPr>
      <w:r>
        <w:rPr>
          <w:iCs/>
        </w:rPr>
        <w:t xml:space="preserve">The objectives of this collaborative work </w:t>
      </w:r>
      <w:r w:rsidR="004C3529">
        <w:rPr>
          <w:iCs/>
        </w:rPr>
        <w:t xml:space="preserve">are: </w:t>
      </w:r>
    </w:p>
    <w:p w14:paraId="097AB41E" w14:textId="75C31575" w:rsidR="00D56209" w:rsidRDefault="000D0D7F" w:rsidP="008E193E">
      <w:pPr>
        <w:pStyle w:val="ListParagraph"/>
        <w:numPr>
          <w:ilvl w:val="0"/>
          <w:numId w:val="12"/>
        </w:numPr>
      </w:pPr>
      <w:r>
        <w:t>X</w:t>
      </w:r>
    </w:p>
    <w:p w14:paraId="0C6A4BEF" w14:textId="68AD5F82" w:rsidR="008E193E" w:rsidRDefault="000D0D7F" w:rsidP="008E193E">
      <w:pPr>
        <w:pStyle w:val="ListParagraph"/>
        <w:numPr>
          <w:ilvl w:val="0"/>
          <w:numId w:val="12"/>
        </w:numPr>
      </w:pPr>
      <w:r>
        <w:t>X</w:t>
      </w:r>
    </w:p>
    <w:p w14:paraId="5E35DF1B" w14:textId="77777777" w:rsidR="000D0D7F" w:rsidRDefault="000D0D7F" w:rsidP="000D0D7F">
      <w:pPr>
        <w:pStyle w:val="ListParagraph"/>
      </w:pPr>
    </w:p>
    <w:p w14:paraId="74EF1CCB" w14:textId="70B9F680" w:rsidR="002734B4" w:rsidRDefault="002734B4" w:rsidP="00C35E91">
      <w:pPr>
        <w:pStyle w:val="ListParagraph"/>
        <w:numPr>
          <w:ilvl w:val="0"/>
          <w:numId w:val="1"/>
        </w:numPr>
        <w:ind w:left="567" w:hanging="567"/>
        <w:rPr>
          <w:b/>
          <w:sz w:val="24"/>
          <w:szCs w:val="24"/>
        </w:rPr>
      </w:pPr>
      <w:r>
        <w:rPr>
          <w:b/>
          <w:sz w:val="24"/>
          <w:szCs w:val="24"/>
        </w:rPr>
        <w:t xml:space="preserve">Principles </w:t>
      </w:r>
    </w:p>
    <w:p w14:paraId="1210755E" w14:textId="3A4E0019" w:rsidR="002734B4" w:rsidRDefault="002734B4" w:rsidP="002734B4">
      <w:pPr>
        <w:pStyle w:val="BodyText"/>
      </w:pPr>
      <w:r w:rsidRPr="002734B4">
        <w:rPr>
          <w:rFonts w:asciiTheme="minorHAnsi" w:hAnsiTheme="minorHAnsi" w:cstheme="minorHAnsi"/>
          <w:sz w:val="22"/>
          <w:szCs w:val="22"/>
        </w:rPr>
        <w:t>The Parties agree to the following principles for th</w:t>
      </w:r>
      <w:r w:rsidR="00705E8F">
        <w:rPr>
          <w:rFonts w:asciiTheme="minorHAnsi" w:hAnsiTheme="minorHAnsi" w:cstheme="minorHAnsi"/>
          <w:sz w:val="22"/>
          <w:szCs w:val="22"/>
        </w:rPr>
        <w:t>is</w:t>
      </w:r>
      <w:r w:rsidRPr="002734B4">
        <w:rPr>
          <w:rFonts w:asciiTheme="minorHAnsi" w:hAnsiTheme="minorHAnsi" w:cstheme="minorHAnsi"/>
          <w:sz w:val="22"/>
          <w:szCs w:val="22"/>
        </w:rPr>
        <w:t xml:space="preserve"> M</w:t>
      </w:r>
      <w:r w:rsidR="00705E8F">
        <w:rPr>
          <w:rFonts w:asciiTheme="minorHAnsi" w:hAnsiTheme="minorHAnsi" w:cstheme="minorHAnsi"/>
          <w:sz w:val="22"/>
          <w:szCs w:val="22"/>
        </w:rPr>
        <w:t xml:space="preserve">OU: </w:t>
      </w:r>
    </w:p>
    <w:p w14:paraId="1C734A1A" w14:textId="77777777" w:rsidR="002734B4" w:rsidRDefault="002734B4" w:rsidP="002734B4">
      <w:pPr>
        <w:pStyle w:val="BodyText"/>
        <w:spacing w:before="10"/>
        <w:rPr>
          <w:sz w:val="23"/>
        </w:rPr>
      </w:pPr>
    </w:p>
    <w:p w14:paraId="0DEE8EB5" w14:textId="39CE9F14" w:rsidR="002734B4" w:rsidRPr="00861014" w:rsidRDefault="002734B4" w:rsidP="005B2974">
      <w:pPr>
        <w:pStyle w:val="ListParagraph"/>
        <w:widowControl w:val="0"/>
        <w:numPr>
          <w:ilvl w:val="1"/>
          <w:numId w:val="16"/>
        </w:numPr>
        <w:tabs>
          <w:tab w:val="left" w:pos="1571"/>
          <w:tab w:val="left" w:pos="1572"/>
        </w:tabs>
        <w:autoSpaceDE w:val="0"/>
        <w:autoSpaceDN w:val="0"/>
        <w:spacing w:after="0" w:line="276" w:lineRule="auto"/>
        <w:ind w:right="371"/>
        <w:contextualSpacing w:val="0"/>
      </w:pPr>
      <w:r w:rsidRPr="00861014">
        <w:rPr>
          <w:w w:val="105"/>
        </w:rPr>
        <w:t>each</w:t>
      </w:r>
      <w:r w:rsidRPr="00861014">
        <w:rPr>
          <w:spacing w:val="-16"/>
          <w:w w:val="105"/>
        </w:rPr>
        <w:t xml:space="preserve"> </w:t>
      </w:r>
      <w:r w:rsidRPr="00861014">
        <w:rPr>
          <w:w w:val="105"/>
        </w:rPr>
        <w:t>Party</w:t>
      </w:r>
      <w:r w:rsidRPr="00861014">
        <w:rPr>
          <w:spacing w:val="-17"/>
          <w:w w:val="105"/>
        </w:rPr>
        <w:t xml:space="preserve"> </w:t>
      </w:r>
      <w:r w:rsidRPr="00861014">
        <w:rPr>
          <w:w w:val="105"/>
        </w:rPr>
        <w:t>confirms</w:t>
      </w:r>
      <w:r w:rsidRPr="00861014">
        <w:rPr>
          <w:spacing w:val="-18"/>
          <w:w w:val="105"/>
        </w:rPr>
        <w:t xml:space="preserve"> </w:t>
      </w:r>
      <w:r w:rsidRPr="00861014">
        <w:rPr>
          <w:w w:val="105"/>
        </w:rPr>
        <w:t>its</w:t>
      </w:r>
      <w:r w:rsidRPr="00861014">
        <w:rPr>
          <w:spacing w:val="-24"/>
          <w:w w:val="105"/>
        </w:rPr>
        <w:t xml:space="preserve"> </w:t>
      </w:r>
      <w:r w:rsidRPr="00861014">
        <w:rPr>
          <w:w w:val="105"/>
        </w:rPr>
        <w:t>commitment</w:t>
      </w:r>
      <w:r w:rsidRPr="00861014">
        <w:rPr>
          <w:spacing w:val="-7"/>
          <w:w w:val="105"/>
        </w:rPr>
        <w:t xml:space="preserve"> </w:t>
      </w:r>
      <w:r w:rsidRPr="00861014">
        <w:rPr>
          <w:w w:val="105"/>
        </w:rPr>
        <w:t>to</w:t>
      </w:r>
      <w:r w:rsidRPr="00861014">
        <w:rPr>
          <w:spacing w:val="-3"/>
          <w:w w:val="105"/>
        </w:rPr>
        <w:t xml:space="preserve"> </w:t>
      </w:r>
      <w:r w:rsidRPr="00861014">
        <w:rPr>
          <w:w w:val="105"/>
        </w:rPr>
        <w:t>work</w:t>
      </w:r>
      <w:r w:rsidRPr="00861014">
        <w:rPr>
          <w:spacing w:val="-18"/>
          <w:w w:val="105"/>
        </w:rPr>
        <w:t xml:space="preserve"> </w:t>
      </w:r>
      <w:r w:rsidRPr="00861014">
        <w:rPr>
          <w:w w:val="105"/>
        </w:rPr>
        <w:t>together</w:t>
      </w:r>
      <w:r w:rsidRPr="00861014">
        <w:rPr>
          <w:spacing w:val="-10"/>
          <w:w w:val="105"/>
        </w:rPr>
        <w:t xml:space="preserve"> </w:t>
      </w:r>
      <w:r w:rsidRPr="00861014">
        <w:rPr>
          <w:w w:val="105"/>
        </w:rPr>
        <w:t>to</w:t>
      </w:r>
      <w:r w:rsidRPr="00861014">
        <w:rPr>
          <w:spacing w:val="-3"/>
          <w:w w:val="105"/>
        </w:rPr>
        <w:t xml:space="preserve"> </w:t>
      </w:r>
      <w:r w:rsidRPr="00861014">
        <w:rPr>
          <w:w w:val="105"/>
        </w:rPr>
        <w:t>ensure</w:t>
      </w:r>
      <w:r w:rsidRPr="00861014">
        <w:rPr>
          <w:spacing w:val="-15"/>
          <w:w w:val="105"/>
        </w:rPr>
        <w:t xml:space="preserve"> </w:t>
      </w:r>
      <w:r w:rsidRPr="00861014">
        <w:rPr>
          <w:w w:val="105"/>
        </w:rPr>
        <w:t>the</w:t>
      </w:r>
      <w:r w:rsidRPr="00861014">
        <w:rPr>
          <w:spacing w:val="-18"/>
          <w:w w:val="105"/>
        </w:rPr>
        <w:t xml:space="preserve"> </w:t>
      </w:r>
      <w:r w:rsidR="006022A5" w:rsidRPr="00861014">
        <w:rPr>
          <w:rFonts w:cstheme="minorHAnsi"/>
          <w:spacing w:val="-18"/>
          <w:w w:val="105"/>
        </w:rPr>
        <w:t>collaboration</w:t>
      </w:r>
      <w:r w:rsidR="006022A5" w:rsidRPr="00861014">
        <w:rPr>
          <w:spacing w:val="-18"/>
          <w:w w:val="105"/>
        </w:rPr>
        <w:t xml:space="preserve"> is </w:t>
      </w:r>
      <w:r w:rsidRPr="00861014">
        <w:rPr>
          <w:w w:val="105"/>
        </w:rPr>
        <w:t>effective</w:t>
      </w:r>
    </w:p>
    <w:p w14:paraId="13E55F44" w14:textId="77777777" w:rsidR="002734B4" w:rsidRPr="00861014" w:rsidRDefault="002734B4" w:rsidP="002734B4">
      <w:pPr>
        <w:pStyle w:val="BodyText"/>
        <w:spacing w:before="3"/>
        <w:rPr>
          <w:sz w:val="22"/>
          <w:szCs w:val="22"/>
        </w:rPr>
      </w:pPr>
    </w:p>
    <w:p w14:paraId="58962D79" w14:textId="77777777" w:rsidR="002734B4" w:rsidRPr="00861014" w:rsidRDefault="002734B4" w:rsidP="005B2974">
      <w:pPr>
        <w:pStyle w:val="ListParagraph"/>
        <w:widowControl w:val="0"/>
        <w:numPr>
          <w:ilvl w:val="1"/>
          <w:numId w:val="16"/>
        </w:numPr>
        <w:tabs>
          <w:tab w:val="left" w:pos="1566"/>
          <w:tab w:val="left" w:pos="1568"/>
        </w:tabs>
        <w:autoSpaceDE w:val="0"/>
        <w:autoSpaceDN w:val="0"/>
        <w:spacing w:after="0" w:line="280" w:lineRule="auto"/>
        <w:ind w:right="222"/>
        <w:contextualSpacing w:val="0"/>
      </w:pPr>
      <w:r w:rsidRPr="00861014">
        <w:t>any issues that may occur between the Parties shall be identified as soon as possible, with the focus being on their timely and full</w:t>
      </w:r>
      <w:r w:rsidRPr="00861014">
        <w:rPr>
          <w:spacing w:val="-24"/>
        </w:rPr>
        <w:t xml:space="preserve"> </w:t>
      </w:r>
      <w:r w:rsidRPr="00861014">
        <w:t>resolution</w:t>
      </w:r>
    </w:p>
    <w:p w14:paraId="145B576C" w14:textId="77777777" w:rsidR="002734B4" w:rsidRPr="00861014" w:rsidRDefault="002734B4" w:rsidP="002734B4">
      <w:pPr>
        <w:pStyle w:val="BodyText"/>
        <w:spacing w:before="10"/>
        <w:rPr>
          <w:sz w:val="22"/>
          <w:szCs w:val="22"/>
        </w:rPr>
      </w:pPr>
    </w:p>
    <w:p w14:paraId="0F358342" w14:textId="77777777" w:rsidR="002734B4" w:rsidRPr="00861014" w:rsidRDefault="002734B4" w:rsidP="005B2974">
      <w:pPr>
        <w:pStyle w:val="ListParagraph"/>
        <w:widowControl w:val="0"/>
        <w:numPr>
          <w:ilvl w:val="1"/>
          <w:numId w:val="16"/>
        </w:numPr>
        <w:tabs>
          <w:tab w:val="left" w:pos="1566"/>
          <w:tab w:val="left" w:pos="1567"/>
        </w:tabs>
        <w:autoSpaceDE w:val="0"/>
        <w:autoSpaceDN w:val="0"/>
        <w:spacing w:before="1" w:after="0" w:line="276" w:lineRule="auto"/>
        <w:ind w:right="370"/>
        <w:contextualSpacing w:val="0"/>
      </w:pPr>
      <w:r w:rsidRPr="00861014">
        <w:rPr>
          <w:w w:val="105"/>
        </w:rPr>
        <w:t>each</w:t>
      </w:r>
      <w:r w:rsidRPr="00861014">
        <w:rPr>
          <w:spacing w:val="-22"/>
          <w:w w:val="105"/>
        </w:rPr>
        <w:t xml:space="preserve"> </w:t>
      </w:r>
      <w:r w:rsidRPr="00861014">
        <w:rPr>
          <w:w w:val="105"/>
        </w:rPr>
        <w:t>Party</w:t>
      </w:r>
      <w:r w:rsidRPr="00861014">
        <w:rPr>
          <w:spacing w:val="-14"/>
          <w:w w:val="105"/>
        </w:rPr>
        <w:t xml:space="preserve"> </w:t>
      </w:r>
      <w:r w:rsidRPr="00861014">
        <w:rPr>
          <w:w w:val="105"/>
        </w:rPr>
        <w:t>will</w:t>
      </w:r>
      <w:r w:rsidRPr="00861014">
        <w:rPr>
          <w:spacing w:val="-23"/>
          <w:w w:val="105"/>
        </w:rPr>
        <w:t xml:space="preserve"> </w:t>
      </w:r>
      <w:r w:rsidRPr="00861014">
        <w:rPr>
          <w:w w:val="105"/>
        </w:rPr>
        <w:t>pursue</w:t>
      </w:r>
      <w:r w:rsidRPr="00861014">
        <w:rPr>
          <w:spacing w:val="-20"/>
          <w:w w:val="105"/>
        </w:rPr>
        <w:t xml:space="preserve"> </w:t>
      </w:r>
      <w:r w:rsidRPr="00861014">
        <w:rPr>
          <w:w w:val="105"/>
        </w:rPr>
        <w:t>fulfilling</w:t>
      </w:r>
      <w:r w:rsidRPr="00861014">
        <w:rPr>
          <w:spacing w:val="-28"/>
          <w:w w:val="105"/>
        </w:rPr>
        <w:t xml:space="preserve"> </w:t>
      </w:r>
      <w:r w:rsidRPr="00861014">
        <w:rPr>
          <w:w w:val="105"/>
        </w:rPr>
        <w:t>their</w:t>
      </w:r>
      <w:r w:rsidRPr="00861014">
        <w:rPr>
          <w:spacing w:val="-17"/>
          <w:w w:val="105"/>
        </w:rPr>
        <w:t xml:space="preserve"> </w:t>
      </w:r>
      <w:r w:rsidRPr="00861014">
        <w:rPr>
          <w:w w:val="105"/>
        </w:rPr>
        <w:t>own</w:t>
      </w:r>
      <w:r w:rsidRPr="00861014">
        <w:rPr>
          <w:spacing w:val="-21"/>
          <w:w w:val="105"/>
        </w:rPr>
        <w:t xml:space="preserve"> </w:t>
      </w:r>
      <w:r w:rsidRPr="00861014">
        <w:rPr>
          <w:w w:val="105"/>
        </w:rPr>
        <w:t>vision</w:t>
      </w:r>
      <w:r w:rsidRPr="00861014">
        <w:rPr>
          <w:spacing w:val="-19"/>
          <w:w w:val="105"/>
        </w:rPr>
        <w:t xml:space="preserve"> </w:t>
      </w:r>
      <w:r w:rsidRPr="00861014">
        <w:rPr>
          <w:w w:val="105"/>
        </w:rPr>
        <w:t>and</w:t>
      </w:r>
      <w:r w:rsidRPr="00861014">
        <w:rPr>
          <w:spacing w:val="-24"/>
          <w:w w:val="105"/>
        </w:rPr>
        <w:t xml:space="preserve"> </w:t>
      </w:r>
      <w:r w:rsidRPr="00861014">
        <w:rPr>
          <w:w w:val="105"/>
        </w:rPr>
        <w:t>mission,</w:t>
      </w:r>
      <w:r w:rsidRPr="00861014">
        <w:rPr>
          <w:spacing w:val="-16"/>
          <w:w w:val="105"/>
        </w:rPr>
        <w:t xml:space="preserve"> </w:t>
      </w:r>
      <w:r w:rsidRPr="00861014">
        <w:rPr>
          <w:w w:val="105"/>
        </w:rPr>
        <w:t>whilst</w:t>
      </w:r>
      <w:r w:rsidRPr="00861014">
        <w:rPr>
          <w:spacing w:val="-20"/>
          <w:w w:val="105"/>
        </w:rPr>
        <w:t xml:space="preserve"> </w:t>
      </w:r>
      <w:r w:rsidRPr="00861014">
        <w:rPr>
          <w:w w:val="105"/>
        </w:rPr>
        <w:t>taking</w:t>
      </w:r>
      <w:r w:rsidRPr="00861014">
        <w:rPr>
          <w:spacing w:val="-26"/>
          <w:w w:val="105"/>
        </w:rPr>
        <w:t xml:space="preserve"> </w:t>
      </w:r>
      <w:r w:rsidRPr="00861014">
        <w:rPr>
          <w:w w:val="105"/>
        </w:rPr>
        <w:t>into</w:t>
      </w:r>
      <w:r w:rsidRPr="00861014">
        <w:rPr>
          <w:spacing w:val="-21"/>
          <w:w w:val="105"/>
        </w:rPr>
        <w:t xml:space="preserve"> </w:t>
      </w:r>
      <w:r w:rsidRPr="00861014">
        <w:rPr>
          <w:w w:val="105"/>
        </w:rPr>
        <w:t>consideration and</w:t>
      </w:r>
      <w:r w:rsidRPr="00861014">
        <w:rPr>
          <w:spacing w:val="-16"/>
          <w:w w:val="105"/>
        </w:rPr>
        <w:t xml:space="preserve"> </w:t>
      </w:r>
      <w:r w:rsidRPr="00861014">
        <w:rPr>
          <w:w w:val="105"/>
        </w:rPr>
        <w:t>being</w:t>
      </w:r>
      <w:r w:rsidRPr="00861014">
        <w:rPr>
          <w:spacing w:val="-19"/>
          <w:w w:val="105"/>
        </w:rPr>
        <w:t xml:space="preserve"> </w:t>
      </w:r>
      <w:r w:rsidRPr="00861014">
        <w:rPr>
          <w:w w:val="105"/>
        </w:rPr>
        <w:t>supportive of</w:t>
      </w:r>
      <w:r w:rsidRPr="00861014">
        <w:rPr>
          <w:spacing w:val="-15"/>
          <w:w w:val="105"/>
        </w:rPr>
        <w:t xml:space="preserve"> </w:t>
      </w:r>
      <w:r w:rsidRPr="00861014">
        <w:rPr>
          <w:w w:val="105"/>
        </w:rPr>
        <w:t>the</w:t>
      </w:r>
      <w:r w:rsidRPr="00861014">
        <w:rPr>
          <w:spacing w:val="-9"/>
          <w:w w:val="105"/>
        </w:rPr>
        <w:t xml:space="preserve"> </w:t>
      </w:r>
      <w:r w:rsidRPr="00861014">
        <w:rPr>
          <w:w w:val="105"/>
        </w:rPr>
        <w:t>shared</w:t>
      </w:r>
      <w:r w:rsidRPr="00861014">
        <w:rPr>
          <w:spacing w:val="-5"/>
          <w:w w:val="105"/>
        </w:rPr>
        <w:t xml:space="preserve"> </w:t>
      </w:r>
      <w:r w:rsidRPr="00861014">
        <w:rPr>
          <w:w w:val="105"/>
        </w:rPr>
        <w:t>project</w:t>
      </w:r>
      <w:r w:rsidRPr="00861014">
        <w:rPr>
          <w:spacing w:val="-1"/>
          <w:w w:val="105"/>
        </w:rPr>
        <w:t xml:space="preserve"> </w:t>
      </w:r>
      <w:r w:rsidRPr="00861014">
        <w:rPr>
          <w:w w:val="105"/>
        </w:rPr>
        <w:t>being</w:t>
      </w:r>
      <w:r w:rsidRPr="00861014">
        <w:rPr>
          <w:spacing w:val="-13"/>
          <w:w w:val="105"/>
        </w:rPr>
        <w:t xml:space="preserve"> </w:t>
      </w:r>
      <w:r w:rsidRPr="00861014">
        <w:rPr>
          <w:w w:val="105"/>
        </w:rPr>
        <w:t>undertaken</w:t>
      </w:r>
    </w:p>
    <w:p w14:paraId="12F93739" w14:textId="77777777" w:rsidR="002734B4" w:rsidRPr="00861014" w:rsidRDefault="002734B4" w:rsidP="002734B4">
      <w:pPr>
        <w:pStyle w:val="BodyText"/>
        <w:spacing w:before="10"/>
        <w:rPr>
          <w:sz w:val="22"/>
          <w:szCs w:val="22"/>
        </w:rPr>
      </w:pPr>
    </w:p>
    <w:p w14:paraId="7DC83AAE" w14:textId="77777777" w:rsidR="002734B4" w:rsidRPr="00861014" w:rsidRDefault="002734B4" w:rsidP="005B2974">
      <w:pPr>
        <w:pStyle w:val="ListParagraph"/>
        <w:widowControl w:val="0"/>
        <w:numPr>
          <w:ilvl w:val="1"/>
          <w:numId w:val="16"/>
        </w:numPr>
        <w:tabs>
          <w:tab w:val="left" w:pos="1561"/>
          <w:tab w:val="left" w:pos="1562"/>
        </w:tabs>
        <w:autoSpaceDE w:val="0"/>
        <w:autoSpaceDN w:val="0"/>
        <w:spacing w:after="0" w:line="276" w:lineRule="auto"/>
        <w:ind w:right="202"/>
        <w:contextualSpacing w:val="0"/>
      </w:pPr>
      <w:r w:rsidRPr="00861014">
        <w:rPr>
          <w:w w:val="105"/>
        </w:rPr>
        <w:t>the</w:t>
      </w:r>
      <w:r w:rsidRPr="00861014">
        <w:rPr>
          <w:spacing w:val="-22"/>
          <w:w w:val="105"/>
        </w:rPr>
        <w:t xml:space="preserve"> </w:t>
      </w:r>
      <w:r w:rsidRPr="00861014">
        <w:rPr>
          <w:w w:val="105"/>
        </w:rPr>
        <w:t>Parties</w:t>
      </w:r>
      <w:r w:rsidRPr="00861014">
        <w:rPr>
          <w:spacing w:val="-14"/>
          <w:w w:val="105"/>
        </w:rPr>
        <w:t xml:space="preserve"> </w:t>
      </w:r>
      <w:r w:rsidRPr="00861014">
        <w:rPr>
          <w:w w:val="105"/>
        </w:rPr>
        <w:t>and</w:t>
      </w:r>
      <w:r w:rsidRPr="00861014">
        <w:rPr>
          <w:spacing w:val="-19"/>
          <w:w w:val="105"/>
        </w:rPr>
        <w:t xml:space="preserve"> </w:t>
      </w:r>
      <w:r w:rsidRPr="00861014">
        <w:rPr>
          <w:w w:val="105"/>
        </w:rPr>
        <w:t>their</w:t>
      </w:r>
      <w:r w:rsidRPr="00861014">
        <w:rPr>
          <w:spacing w:val="-15"/>
          <w:w w:val="105"/>
        </w:rPr>
        <w:t xml:space="preserve"> </w:t>
      </w:r>
      <w:r w:rsidRPr="00861014">
        <w:rPr>
          <w:w w:val="105"/>
        </w:rPr>
        <w:t>staff</w:t>
      </w:r>
      <w:r w:rsidRPr="00861014">
        <w:rPr>
          <w:spacing w:val="-13"/>
          <w:w w:val="105"/>
        </w:rPr>
        <w:t xml:space="preserve"> </w:t>
      </w:r>
      <w:r w:rsidRPr="00861014">
        <w:rPr>
          <w:w w:val="105"/>
        </w:rPr>
        <w:t>will</w:t>
      </w:r>
      <w:r w:rsidRPr="00861014">
        <w:rPr>
          <w:spacing w:val="-20"/>
          <w:w w:val="105"/>
        </w:rPr>
        <w:t xml:space="preserve"> </w:t>
      </w:r>
      <w:r w:rsidRPr="00861014">
        <w:rPr>
          <w:w w:val="105"/>
        </w:rPr>
        <w:t>treat</w:t>
      </w:r>
      <w:r w:rsidRPr="00861014">
        <w:rPr>
          <w:spacing w:val="-9"/>
          <w:w w:val="105"/>
        </w:rPr>
        <w:t xml:space="preserve"> </w:t>
      </w:r>
      <w:r w:rsidRPr="00861014">
        <w:rPr>
          <w:w w:val="105"/>
        </w:rPr>
        <w:t>each</w:t>
      </w:r>
      <w:r w:rsidRPr="00861014">
        <w:rPr>
          <w:spacing w:val="-16"/>
          <w:w w:val="105"/>
        </w:rPr>
        <w:t xml:space="preserve"> </w:t>
      </w:r>
      <w:r w:rsidRPr="00861014">
        <w:rPr>
          <w:w w:val="105"/>
        </w:rPr>
        <w:t>other</w:t>
      </w:r>
      <w:r w:rsidRPr="00861014">
        <w:rPr>
          <w:spacing w:val="-8"/>
          <w:w w:val="105"/>
        </w:rPr>
        <w:t xml:space="preserve"> </w:t>
      </w:r>
      <w:r w:rsidRPr="00861014">
        <w:rPr>
          <w:w w:val="105"/>
        </w:rPr>
        <w:t>with</w:t>
      </w:r>
      <w:r w:rsidRPr="00861014">
        <w:rPr>
          <w:spacing w:val="-20"/>
          <w:w w:val="105"/>
        </w:rPr>
        <w:t xml:space="preserve"> </w:t>
      </w:r>
      <w:r w:rsidRPr="00861014">
        <w:rPr>
          <w:w w:val="105"/>
        </w:rPr>
        <w:t>respect</w:t>
      </w:r>
      <w:r w:rsidRPr="00861014">
        <w:rPr>
          <w:spacing w:val="-14"/>
          <w:w w:val="105"/>
        </w:rPr>
        <w:t xml:space="preserve"> </w:t>
      </w:r>
      <w:r w:rsidRPr="00861014">
        <w:rPr>
          <w:w w:val="105"/>
        </w:rPr>
        <w:t>and</w:t>
      </w:r>
      <w:r w:rsidRPr="00861014">
        <w:rPr>
          <w:spacing w:val="-19"/>
          <w:w w:val="105"/>
        </w:rPr>
        <w:t xml:space="preserve"> </w:t>
      </w:r>
      <w:r w:rsidRPr="00861014">
        <w:rPr>
          <w:w w:val="105"/>
        </w:rPr>
        <w:t>integrity,</w:t>
      </w:r>
      <w:r w:rsidRPr="00861014">
        <w:rPr>
          <w:spacing w:val="-13"/>
          <w:w w:val="105"/>
        </w:rPr>
        <w:t xml:space="preserve"> </w:t>
      </w:r>
      <w:r w:rsidRPr="00861014">
        <w:rPr>
          <w:w w:val="105"/>
        </w:rPr>
        <w:t>demonstrating</w:t>
      </w:r>
      <w:r w:rsidRPr="00861014">
        <w:rPr>
          <w:spacing w:val="-14"/>
          <w:w w:val="105"/>
        </w:rPr>
        <w:t xml:space="preserve"> </w:t>
      </w:r>
      <w:r w:rsidRPr="00861014">
        <w:rPr>
          <w:w w:val="105"/>
        </w:rPr>
        <w:t>good will</w:t>
      </w:r>
      <w:r w:rsidRPr="00861014">
        <w:rPr>
          <w:spacing w:val="-17"/>
          <w:w w:val="105"/>
        </w:rPr>
        <w:t xml:space="preserve"> </w:t>
      </w:r>
      <w:r w:rsidRPr="00861014">
        <w:rPr>
          <w:w w:val="105"/>
        </w:rPr>
        <w:t>and</w:t>
      </w:r>
      <w:r w:rsidRPr="00861014">
        <w:rPr>
          <w:spacing w:val="-15"/>
          <w:w w:val="105"/>
        </w:rPr>
        <w:t xml:space="preserve"> </w:t>
      </w:r>
      <w:r w:rsidRPr="00861014">
        <w:rPr>
          <w:w w:val="105"/>
        </w:rPr>
        <w:t>trust</w:t>
      </w:r>
      <w:r w:rsidRPr="00861014">
        <w:rPr>
          <w:spacing w:val="-6"/>
          <w:w w:val="105"/>
        </w:rPr>
        <w:t xml:space="preserve"> </w:t>
      </w:r>
      <w:r w:rsidRPr="00861014">
        <w:rPr>
          <w:w w:val="105"/>
        </w:rPr>
        <w:t>by</w:t>
      </w:r>
      <w:r w:rsidRPr="00861014">
        <w:rPr>
          <w:spacing w:val="-10"/>
          <w:w w:val="105"/>
        </w:rPr>
        <w:t xml:space="preserve"> </w:t>
      </w:r>
      <w:r w:rsidRPr="00861014">
        <w:rPr>
          <w:w w:val="105"/>
        </w:rPr>
        <w:t>communicating</w:t>
      </w:r>
      <w:r w:rsidRPr="00861014">
        <w:rPr>
          <w:spacing w:val="2"/>
          <w:w w:val="105"/>
        </w:rPr>
        <w:t xml:space="preserve"> </w:t>
      </w:r>
      <w:r w:rsidRPr="00861014">
        <w:rPr>
          <w:w w:val="105"/>
        </w:rPr>
        <w:t>with</w:t>
      </w:r>
      <w:r w:rsidRPr="00861014">
        <w:rPr>
          <w:spacing w:val="-15"/>
          <w:w w:val="105"/>
        </w:rPr>
        <w:t xml:space="preserve"> </w:t>
      </w:r>
      <w:r w:rsidRPr="00861014">
        <w:rPr>
          <w:w w:val="105"/>
        </w:rPr>
        <w:t>one</w:t>
      </w:r>
      <w:r w:rsidRPr="00861014">
        <w:rPr>
          <w:spacing w:val="-4"/>
          <w:w w:val="105"/>
        </w:rPr>
        <w:t xml:space="preserve"> </w:t>
      </w:r>
      <w:r w:rsidRPr="00861014">
        <w:rPr>
          <w:w w:val="105"/>
        </w:rPr>
        <w:t>another</w:t>
      </w:r>
      <w:r w:rsidRPr="00861014">
        <w:rPr>
          <w:spacing w:val="-3"/>
          <w:w w:val="105"/>
        </w:rPr>
        <w:t xml:space="preserve"> </w:t>
      </w:r>
      <w:r w:rsidRPr="00861014">
        <w:rPr>
          <w:w w:val="105"/>
        </w:rPr>
        <w:t>clearly</w:t>
      </w:r>
      <w:r w:rsidRPr="00861014">
        <w:rPr>
          <w:spacing w:val="-1"/>
          <w:w w:val="105"/>
        </w:rPr>
        <w:t xml:space="preserve"> </w:t>
      </w:r>
      <w:r w:rsidRPr="00861014">
        <w:rPr>
          <w:w w:val="105"/>
        </w:rPr>
        <w:t>and</w:t>
      </w:r>
      <w:r w:rsidRPr="00861014">
        <w:rPr>
          <w:spacing w:val="-12"/>
          <w:w w:val="105"/>
        </w:rPr>
        <w:t xml:space="preserve"> </w:t>
      </w:r>
      <w:r w:rsidRPr="00861014">
        <w:rPr>
          <w:w w:val="105"/>
        </w:rPr>
        <w:t>honestly</w:t>
      </w:r>
    </w:p>
    <w:p w14:paraId="05800F2A" w14:textId="77777777" w:rsidR="002734B4" w:rsidRPr="00861014" w:rsidRDefault="002734B4" w:rsidP="002734B4">
      <w:pPr>
        <w:pStyle w:val="BodyText"/>
        <w:spacing w:before="3"/>
        <w:rPr>
          <w:sz w:val="22"/>
          <w:szCs w:val="22"/>
        </w:rPr>
      </w:pPr>
    </w:p>
    <w:p w14:paraId="1CD26BBE" w14:textId="4C5F5C40" w:rsidR="002734B4" w:rsidRPr="00861014" w:rsidRDefault="002734B4" w:rsidP="005B2974">
      <w:pPr>
        <w:pStyle w:val="ListParagraph"/>
        <w:widowControl w:val="0"/>
        <w:numPr>
          <w:ilvl w:val="1"/>
          <w:numId w:val="16"/>
        </w:numPr>
        <w:tabs>
          <w:tab w:val="left" w:pos="1561"/>
          <w:tab w:val="left" w:pos="1563"/>
        </w:tabs>
        <w:autoSpaceDE w:val="0"/>
        <w:autoSpaceDN w:val="0"/>
        <w:spacing w:after="0" w:line="280" w:lineRule="auto"/>
        <w:ind w:right="135"/>
        <w:contextualSpacing w:val="0"/>
      </w:pPr>
      <w:r w:rsidRPr="00861014">
        <w:rPr>
          <w:w w:val="105"/>
        </w:rPr>
        <w:t>each</w:t>
      </w:r>
      <w:r w:rsidRPr="00861014">
        <w:rPr>
          <w:spacing w:val="-31"/>
          <w:w w:val="105"/>
        </w:rPr>
        <w:t xml:space="preserve"> </w:t>
      </w:r>
      <w:r w:rsidRPr="00861014">
        <w:rPr>
          <w:w w:val="105"/>
        </w:rPr>
        <w:t>Party</w:t>
      </w:r>
      <w:r w:rsidRPr="00861014">
        <w:rPr>
          <w:spacing w:val="-28"/>
          <w:w w:val="105"/>
        </w:rPr>
        <w:t xml:space="preserve"> </w:t>
      </w:r>
      <w:r w:rsidRPr="00861014">
        <w:rPr>
          <w:w w:val="105"/>
        </w:rPr>
        <w:t>will</w:t>
      </w:r>
      <w:r w:rsidRPr="00861014">
        <w:rPr>
          <w:spacing w:val="-32"/>
          <w:w w:val="105"/>
        </w:rPr>
        <w:t xml:space="preserve"> </w:t>
      </w:r>
      <w:r w:rsidRPr="00861014">
        <w:rPr>
          <w:w w:val="105"/>
        </w:rPr>
        <w:t>acknowledge</w:t>
      </w:r>
      <w:r w:rsidRPr="00861014">
        <w:rPr>
          <w:spacing w:val="-21"/>
          <w:w w:val="105"/>
        </w:rPr>
        <w:t xml:space="preserve"> </w:t>
      </w:r>
      <w:r w:rsidRPr="00861014">
        <w:rPr>
          <w:w w:val="105"/>
        </w:rPr>
        <w:t>and</w:t>
      </w:r>
      <w:r w:rsidRPr="00861014">
        <w:rPr>
          <w:spacing w:val="-35"/>
          <w:w w:val="105"/>
        </w:rPr>
        <w:t xml:space="preserve"> </w:t>
      </w:r>
      <w:r w:rsidRPr="00861014">
        <w:rPr>
          <w:w w:val="105"/>
        </w:rPr>
        <w:t>highly</w:t>
      </w:r>
      <w:r w:rsidRPr="00861014">
        <w:rPr>
          <w:spacing w:val="-25"/>
          <w:w w:val="105"/>
        </w:rPr>
        <w:t xml:space="preserve"> </w:t>
      </w:r>
      <w:r w:rsidRPr="00861014">
        <w:rPr>
          <w:w w:val="105"/>
        </w:rPr>
        <w:t>regard</w:t>
      </w:r>
      <w:r w:rsidRPr="00861014">
        <w:rPr>
          <w:spacing w:val="-32"/>
          <w:w w:val="105"/>
        </w:rPr>
        <w:t xml:space="preserve"> </w:t>
      </w:r>
      <w:r w:rsidRPr="00861014">
        <w:rPr>
          <w:w w:val="105"/>
        </w:rPr>
        <w:t>the</w:t>
      </w:r>
      <w:r w:rsidRPr="00861014">
        <w:rPr>
          <w:spacing w:val="-30"/>
          <w:w w:val="105"/>
        </w:rPr>
        <w:t xml:space="preserve"> </w:t>
      </w:r>
      <w:r w:rsidRPr="00861014">
        <w:rPr>
          <w:w w:val="105"/>
        </w:rPr>
        <w:t>staff,</w:t>
      </w:r>
      <w:r w:rsidRPr="00861014">
        <w:rPr>
          <w:spacing w:val="-33"/>
          <w:w w:val="105"/>
        </w:rPr>
        <w:t xml:space="preserve"> </w:t>
      </w:r>
      <w:r w:rsidRPr="00861014">
        <w:rPr>
          <w:w w:val="105"/>
        </w:rPr>
        <w:t>activities,</w:t>
      </w:r>
      <w:r w:rsidRPr="00861014">
        <w:rPr>
          <w:spacing w:val="-32"/>
          <w:w w:val="105"/>
        </w:rPr>
        <w:t xml:space="preserve"> </w:t>
      </w:r>
      <w:r w:rsidRPr="00861014">
        <w:rPr>
          <w:w w:val="105"/>
        </w:rPr>
        <w:t>organisational</w:t>
      </w:r>
      <w:r w:rsidRPr="00861014">
        <w:rPr>
          <w:spacing w:val="-41"/>
          <w:w w:val="105"/>
        </w:rPr>
        <w:t xml:space="preserve"> </w:t>
      </w:r>
      <w:r w:rsidRPr="00861014">
        <w:rPr>
          <w:w w:val="105"/>
        </w:rPr>
        <w:t xml:space="preserve">commitments and sector relationships of the other member of </w:t>
      </w:r>
      <w:proofErr w:type="gramStart"/>
      <w:r w:rsidRPr="00861014">
        <w:rPr>
          <w:w w:val="105"/>
        </w:rPr>
        <w:t xml:space="preserve">the </w:t>
      </w:r>
      <w:r w:rsidRPr="00861014">
        <w:rPr>
          <w:spacing w:val="-45"/>
          <w:w w:val="105"/>
        </w:rPr>
        <w:t xml:space="preserve"> </w:t>
      </w:r>
      <w:r w:rsidRPr="00861014">
        <w:rPr>
          <w:w w:val="105"/>
        </w:rPr>
        <w:t>M</w:t>
      </w:r>
      <w:r w:rsidR="00AF350F" w:rsidRPr="00861014">
        <w:rPr>
          <w:w w:val="105"/>
        </w:rPr>
        <w:t>OU</w:t>
      </w:r>
      <w:proofErr w:type="gramEnd"/>
      <w:r w:rsidR="00AF350F" w:rsidRPr="00861014">
        <w:rPr>
          <w:w w:val="105"/>
        </w:rPr>
        <w:t xml:space="preserve">. </w:t>
      </w:r>
    </w:p>
    <w:p w14:paraId="4F7C1550" w14:textId="77777777" w:rsidR="002734B4" w:rsidRPr="00861014" w:rsidRDefault="002734B4" w:rsidP="002734B4">
      <w:pPr>
        <w:pStyle w:val="BodyText"/>
        <w:rPr>
          <w:sz w:val="22"/>
          <w:szCs w:val="22"/>
        </w:rPr>
      </w:pPr>
    </w:p>
    <w:p w14:paraId="29328476" w14:textId="77777777" w:rsidR="002734B4" w:rsidRDefault="002734B4" w:rsidP="005B2974">
      <w:pPr>
        <w:pStyle w:val="ListParagraph"/>
        <w:ind w:left="567"/>
        <w:rPr>
          <w:b/>
          <w:sz w:val="24"/>
          <w:szCs w:val="24"/>
        </w:rPr>
      </w:pPr>
    </w:p>
    <w:p w14:paraId="435CA86F" w14:textId="21953A6D" w:rsidR="005879F9" w:rsidRPr="004C3529" w:rsidRDefault="005879F9" w:rsidP="00C35E91">
      <w:pPr>
        <w:pStyle w:val="ListParagraph"/>
        <w:numPr>
          <w:ilvl w:val="0"/>
          <w:numId w:val="1"/>
        </w:numPr>
        <w:ind w:left="567" w:hanging="567"/>
        <w:rPr>
          <w:b/>
          <w:sz w:val="24"/>
          <w:szCs w:val="24"/>
        </w:rPr>
      </w:pPr>
      <w:r w:rsidRPr="004C3529">
        <w:rPr>
          <w:b/>
          <w:sz w:val="24"/>
          <w:szCs w:val="24"/>
        </w:rPr>
        <w:t>Partners</w:t>
      </w:r>
      <w:r w:rsidR="00C12A3A">
        <w:rPr>
          <w:b/>
          <w:sz w:val="24"/>
          <w:szCs w:val="24"/>
        </w:rPr>
        <w:t xml:space="preserve"> and Roles</w:t>
      </w:r>
    </w:p>
    <w:p w14:paraId="54B67361" w14:textId="4B210908" w:rsidR="005879F9" w:rsidRDefault="0045599A" w:rsidP="00C35E91">
      <w:pPr>
        <w:ind w:left="567" w:hanging="567"/>
      </w:pPr>
      <w:r>
        <w:t xml:space="preserve">The partners to this arrangement </w:t>
      </w:r>
      <w:r w:rsidR="00C12A3A">
        <w:t>agree to the following summary</w:t>
      </w:r>
      <w:r>
        <w:t>:</w:t>
      </w:r>
    </w:p>
    <w:tbl>
      <w:tblPr>
        <w:tblStyle w:val="TableGrid"/>
        <w:tblW w:w="0" w:type="auto"/>
        <w:tblInd w:w="-5" w:type="dxa"/>
        <w:tblLook w:val="04A0" w:firstRow="1" w:lastRow="0" w:firstColumn="1" w:lastColumn="0" w:noHBand="0" w:noVBand="1"/>
      </w:tblPr>
      <w:tblGrid>
        <w:gridCol w:w="2694"/>
        <w:gridCol w:w="6327"/>
      </w:tblGrid>
      <w:tr w:rsidR="00C12A3A" w14:paraId="77C691C5" w14:textId="77777777" w:rsidTr="00C12A3A">
        <w:tc>
          <w:tcPr>
            <w:tcW w:w="2694" w:type="dxa"/>
          </w:tcPr>
          <w:p w14:paraId="63A86F09" w14:textId="34B7F179" w:rsidR="00C12A3A" w:rsidRPr="00ED2285" w:rsidRDefault="00C12A3A" w:rsidP="00C12A3A">
            <w:pPr>
              <w:pStyle w:val="ListParagraph"/>
              <w:ind w:left="0"/>
              <w:rPr>
                <w:b/>
                <w:bCs/>
              </w:rPr>
            </w:pPr>
            <w:r w:rsidRPr="00ED2285">
              <w:rPr>
                <w:b/>
                <w:bCs/>
              </w:rPr>
              <w:t>Partner organisation</w:t>
            </w:r>
          </w:p>
        </w:tc>
        <w:tc>
          <w:tcPr>
            <w:tcW w:w="6327" w:type="dxa"/>
          </w:tcPr>
          <w:p w14:paraId="4FB898B1" w14:textId="7C26B722" w:rsidR="00C12A3A" w:rsidRPr="00ED2285" w:rsidRDefault="00C12A3A" w:rsidP="00C12A3A">
            <w:pPr>
              <w:pStyle w:val="ListParagraph"/>
              <w:ind w:left="0"/>
              <w:rPr>
                <w:b/>
                <w:bCs/>
              </w:rPr>
            </w:pPr>
            <w:r w:rsidRPr="00ED2285">
              <w:rPr>
                <w:b/>
                <w:bCs/>
              </w:rPr>
              <w:t>Roles and responsibilities</w:t>
            </w:r>
          </w:p>
        </w:tc>
      </w:tr>
      <w:tr w:rsidR="00C12A3A" w14:paraId="514292F0" w14:textId="77777777" w:rsidTr="00C12A3A">
        <w:tc>
          <w:tcPr>
            <w:tcW w:w="2694" w:type="dxa"/>
          </w:tcPr>
          <w:p w14:paraId="17D319BF" w14:textId="3192D492" w:rsidR="00C12A3A" w:rsidRDefault="00ED2285" w:rsidP="00C12A3A">
            <w:pPr>
              <w:pStyle w:val="ListParagraph"/>
              <w:ind w:left="0"/>
            </w:pPr>
            <w:r>
              <w:br/>
            </w:r>
          </w:p>
        </w:tc>
        <w:tc>
          <w:tcPr>
            <w:tcW w:w="6327" w:type="dxa"/>
          </w:tcPr>
          <w:p w14:paraId="188F6C83" w14:textId="77777777" w:rsidR="00C12A3A" w:rsidRDefault="00C12A3A" w:rsidP="00C12A3A">
            <w:pPr>
              <w:pStyle w:val="ListParagraph"/>
              <w:ind w:left="0"/>
            </w:pPr>
          </w:p>
        </w:tc>
      </w:tr>
      <w:tr w:rsidR="00C12A3A" w14:paraId="1D462E02" w14:textId="77777777" w:rsidTr="00C12A3A">
        <w:tc>
          <w:tcPr>
            <w:tcW w:w="2694" w:type="dxa"/>
          </w:tcPr>
          <w:p w14:paraId="1BF85DA3" w14:textId="77777777" w:rsidR="00C12A3A" w:rsidRDefault="00C12A3A" w:rsidP="00C12A3A">
            <w:pPr>
              <w:pStyle w:val="ListParagraph"/>
              <w:ind w:left="0"/>
            </w:pPr>
          </w:p>
          <w:p w14:paraId="020BE79E" w14:textId="68F1B6A2" w:rsidR="00ED2285" w:rsidRDefault="00ED2285" w:rsidP="00C12A3A">
            <w:pPr>
              <w:pStyle w:val="ListParagraph"/>
              <w:ind w:left="0"/>
            </w:pPr>
          </w:p>
        </w:tc>
        <w:tc>
          <w:tcPr>
            <w:tcW w:w="6327" w:type="dxa"/>
          </w:tcPr>
          <w:p w14:paraId="1DC1577E" w14:textId="77777777" w:rsidR="00C12A3A" w:rsidRDefault="00C12A3A" w:rsidP="00C12A3A">
            <w:pPr>
              <w:pStyle w:val="ListParagraph"/>
              <w:ind w:left="0"/>
            </w:pPr>
          </w:p>
        </w:tc>
      </w:tr>
      <w:tr w:rsidR="00C12A3A" w14:paraId="5E7DC333" w14:textId="77777777" w:rsidTr="00C12A3A">
        <w:tc>
          <w:tcPr>
            <w:tcW w:w="2694" w:type="dxa"/>
          </w:tcPr>
          <w:p w14:paraId="34AE47B1" w14:textId="77777777" w:rsidR="00C12A3A" w:rsidRDefault="00C12A3A" w:rsidP="00C12A3A">
            <w:pPr>
              <w:pStyle w:val="ListParagraph"/>
              <w:ind w:left="0"/>
            </w:pPr>
          </w:p>
          <w:p w14:paraId="285FB3CE" w14:textId="222D0890" w:rsidR="00ED2285" w:rsidRDefault="00ED2285" w:rsidP="00C12A3A">
            <w:pPr>
              <w:pStyle w:val="ListParagraph"/>
              <w:ind w:left="0"/>
            </w:pPr>
          </w:p>
        </w:tc>
        <w:tc>
          <w:tcPr>
            <w:tcW w:w="6327" w:type="dxa"/>
          </w:tcPr>
          <w:p w14:paraId="7A81BEB3" w14:textId="77777777" w:rsidR="00C12A3A" w:rsidRDefault="00C12A3A" w:rsidP="00C12A3A">
            <w:pPr>
              <w:pStyle w:val="ListParagraph"/>
              <w:ind w:left="0"/>
            </w:pPr>
          </w:p>
        </w:tc>
      </w:tr>
      <w:tr w:rsidR="00C12A3A" w14:paraId="749BE007" w14:textId="77777777" w:rsidTr="00C12A3A">
        <w:tc>
          <w:tcPr>
            <w:tcW w:w="2694" w:type="dxa"/>
          </w:tcPr>
          <w:p w14:paraId="4F542799" w14:textId="77777777" w:rsidR="00C12A3A" w:rsidRDefault="00C12A3A" w:rsidP="00C12A3A">
            <w:pPr>
              <w:pStyle w:val="ListParagraph"/>
              <w:ind w:left="0"/>
            </w:pPr>
          </w:p>
          <w:p w14:paraId="19B66434" w14:textId="1D0120CD" w:rsidR="00ED2285" w:rsidRDefault="00ED2285" w:rsidP="00C12A3A">
            <w:pPr>
              <w:pStyle w:val="ListParagraph"/>
              <w:ind w:left="0"/>
            </w:pPr>
          </w:p>
        </w:tc>
        <w:tc>
          <w:tcPr>
            <w:tcW w:w="6327" w:type="dxa"/>
          </w:tcPr>
          <w:p w14:paraId="052EEF38" w14:textId="77777777" w:rsidR="00C12A3A" w:rsidRDefault="00C12A3A" w:rsidP="00C12A3A">
            <w:pPr>
              <w:pStyle w:val="ListParagraph"/>
              <w:ind w:left="0"/>
            </w:pPr>
          </w:p>
        </w:tc>
      </w:tr>
      <w:tr w:rsidR="000B364D" w14:paraId="3A074C7B" w14:textId="77777777" w:rsidTr="00C12A3A">
        <w:tc>
          <w:tcPr>
            <w:tcW w:w="2694" w:type="dxa"/>
          </w:tcPr>
          <w:p w14:paraId="3DF11DCA" w14:textId="77777777" w:rsidR="000B364D" w:rsidRDefault="000B364D" w:rsidP="00C12A3A">
            <w:pPr>
              <w:pStyle w:val="ListParagraph"/>
              <w:ind w:left="0"/>
            </w:pPr>
          </w:p>
          <w:p w14:paraId="4116B24D" w14:textId="450DCFFE" w:rsidR="000B364D" w:rsidRDefault="000B364D" w:rsidP="00C12A3A">
            <w:pPr>
              <w:pStyle w:val="ListParagraph"/>
              <w:ind w:left="0"/>
            </w:pPr>
          </w:p>
        </w:tc>
        <w:tc>
          <w:tcPr>
            <w:tcW w:w="6327" w:type="dxa"/>
          </w:tcPr>
          <w:p w14:paraId="1EC300ED" w14:textId="77777777" w:rsidR="000B364D" w:rsidRDefault="000B364D" w:rsidP="00C12A3A">
            <w:pPr>
              <w:pStyle w:val="ListParagraph"/>
              <w:ind w:left="0"/>
            </w:pPr>
          </w:p>
        </w:tc>
      </w:tr>
    </w:tbl>
    <w:p w14:paraId="18D67314" w14:textId="0B58E336" w:rsidR="005879F9" w:rsidRDefault="005879F9" w:rsidP="00C12A3A">
      <w:pPr>
        <w:pStyle w:val="ListParagraph"/>
      </w:pPr>
    </w:p>
    <w:p w14:paraId="2254ECED" w14:textId="77777777" w:rsidR="005879F9" w:rsidRPr="00ED2285" w:rsidRDefault="005879F9" w:rsidP="00C35E91">
      <w:pPr>
        <w:pStyle w:val="ListParagraph"/>
        <w:numPr>
          <w:ilvl w:val="0"/>
          <w:numId w:val="1"/>
        </w:numPr>
        <w:ind w:left="567" w:hanging="567"/>
        <w:rPr>
          <w:b/>
          <w:sz w:val="24"/>
          <w:szCs w:val="24"/>
        </w:rPr>
      </w:pPr>
      <w:r w:rsidRPr="00ED2285">
        <w:rPr>
          <w:b/>
          <w:sz w:val="24"/>
          <w:szCs w:val="24"/>
        </w:rPr>
        <w:t>Reporting</w:t>
      </w:r>
    </w:p>
    <w:p w14:paraId="5EA600FA" w14:textId="0C282F7A" w:rsidR="00F639E5" w:rsidRDefault="00ED2285" w:rsidP="007E2276">
      <w:r>
        <w:t xml:space="preserve">The reporting requirements for the collaborative work are: </w:t>
      </w:r>
    </w:p>
    <w:p w14:paraId="7CB21B15" w14:textId="78BA6F7A" w:rsidR="00ED2285" w:rsidRDefault="000D0D7F" w:rsidP="00ED2285">
      <w:pPr>
        <w:pStyle w:val="ListParagraph"/>
        <w:numPr>
          <w:ilvl w:val="0"/>
          <w:numId w:val="12"/>
        </w:numPr>
      </w:pPr>
      <w:r>
        <w:t>X</w:t>
      </w:r>
    </w:p>
    <w:p w14:paraId="235391C9" w14:textId="580C863D" w:rsidR="000D0D7F" w:rsidRPr="009918E4" w:rsidRDefault="000D0D7F" w:rsidP="00ED2285">
      <w:pPr>
        <w:pStyle w:val="ListParagraph"/>
        <w:numPr>
          <w:ilvl w:val="0"/>
          <w:numId w:val="12"/>
        </w:numPr>
      </w:pPr>
      <w:r>
        <w:t>X</w:t>
      </w:r>
    </w:p>
    <w:p w14:paraId="21806D0F" w14:textId="77777777" w:rsidR="00762BC4" w:rsidRDefault="00762BC4" w:rsidP="00C35E91">
      <w:pPr>
        <w:ind w:left="567" w:hanging="567"/>
      </w:pPr>
    </w:p>
    <w:p w14:paraId="56E4A40D" w14:textId="3BB51B41" w:rsidR="005879F9" w:rsidRPr="008C4DEE" w:rsidRDefault="008C4DEE" w:rsidP="008C4DEE">
      <w:pPr>
        <w:pStyle w:val="ListParagraph"/>
        <w:numPr>
          <w:ilvl w:val="0"/>
          <w:numId w:val="1"/>
        </w:numPr>
        <w:ind w:left="567" w:hanging="567"/>
        <w:rPr>
          <w:b/>
          <w:sz w:val="24"/>
          <w:szCs w:val="24"/>
        </w:rPr>
      </w:pPr>
      <w:r w:rsidRPr="008C4DEE">
        <w:rPr>
          <w:b/>
          <w:sz w:val="24"/>
          <w:szCs w:val="24"/>
        </w:rPr>
        <w:t xml:space="preserve">Measuring </w:t>
      </w:r>
      <w:r>
        <w:rPr>
          <w:b/>
          <w:sz w:val="24"/>
          <w:szCs w:val="24"/>
        </w:rPr>
        <w:t>S</w:t>
      </w:r>
      <w:r w:rsidRPr="008C4DEE">
        <w:rPr>
          <w:b/>
          <w:sz w:val="24"/>
          <w:szCs w:val="24"/>
        </w:rPr>
        <w:t>uccess of the Collaboration</w:t>
      </w:r>
    </w:p>
    <w:p w14:paraId="1C766B21" w14:textId="6380DB61" w:rsidR="005879F9" w:rsidRPr="008C4DEE" w:rsidRDefault="008C4DEE" w:rsidP="00561749">
      <w:pPr>
        <w:rPr>
          <w:iCs/>
        </w:rPr>
      </w:pPr>
      <w:r>
        <w:rPr>
          <w:iCs/>
        </w:rPr>
        <w:t xml:space="preserve">We will know if the collaborative project/work is successful </w:t>
      </w:r>
      <w:r w:rsidR="000D0D7F">
        <w:rPr>
          <w:iCs/>
        </w:rPr>
        <w:t xml:space="preserve">through the following (measurable and realistic) indicators: </w:t>
      </w:r>
    </w:p>
    <w:p w14:paraId="05F893C1" w14:textId="7386B12B" w:rsidR="00F639E5" w:rsidRPr="008C4DEE" w:rsidRDefault="000D0D7F" w:rsidP="009918E4">
      <w:pPr>
        <w:pStyle w:val="ListParagraph"/>
        <w:numPr>
          <w:ilvl w:val="0"/>
          <w:numId w:val="4"/>
        </w:numPr>
        <w:rPr>
          <w:iCs/>
        </w:rPr>
      </w:pPr>
      <w:r>
        <w:rPr>
          <w:iCs/>
        </w:rPr>
        <w:t>X</w:t>
      </w:r>
    </w:p>
    <w:p w14:paraId="2C490085" w14:textId="1147A4C0" w:rsidR="00F639E5" w:rsidRPr="008C4DEE" w:rsidRDefault="000D0D7F" w:rsidP="009918E4">
      <w:pPr>
        <w:pStyle w:val="ListParagraph"/>
        <w:numPr>
          <w:ilvl w:val="0"/>
          <w:numId w:val="4"/>
        </w:numPr>
        <w:rPr>
          <w:iCs/>
        </w:rPr>
      </w:pPr>
      <w:r>
        <w:rPr>
          <w:iCs/>
        </w:rPr>
        <w:t>X</w:t>
      </w:r>
    </w:p>
    <w:p w14:paraId="7E69B349" w14:textId="77777777" w:rsidR="00762BC4" w:rsidRDefault="00762BC4" w:rsidP="00C35E91">
      <w:pPr>
        <w:ind w:left="567" w:hanging="567"/>
      </w:pPr>
    </w:p>
    <w:p w14:paraId="380FF420" w14:textId="77777777" w:rsidR="005879F9" w:rsidRPr="003C641D" w:rsidRDefault="005879F9" w:rsidP="00C35E91">
      <w:pPr>
        <w:pStyle w:val="ListParagraph"/>
        <w:numPr>
          <w:ilvl w:val="0"/>
          <w:numId w:val="1"/>
        </w:numPr>
        <w:ind w:left="567" w:hanging="567"/>
        <w:rPr>
          <w:b/>
          <w:sz w:val="24"/>
          <w:szCs w:val="24"/>
        </w:rPr>
      </w:pPr>
      <w:r w:rsidRPr="003C641D">
        <w:rPr>
          <w:b/>
          <w:sz w:val="24"/>
          <w:szCs w:val="24"/>
        </w:rPr>
        <w:lastRenderedPageBreak/>
        <w:t>Constraints and Assumptions</w:t>
      </w:r>
    </w:p>
    <w:p w14:paraId="6717A73F" w14:textId="01EEF90C" w:rsidR="00E37CAE" w:rsidRPr="00DE45D6" w:rsidRDefault="00DE45D6" w:rsidP="00C35E91">
      <w:pPr>
        <w:ind w:left="567" w:hanging="567"/>
        <w:rPr>
          <w:iCs/>
        </w:rPr>
      </w:pPr>
      <w:r>
        <w:rPr>
          <w:iCs/>
        </w:rPr>
        <w:t xml:space="preserve">The following constraints </w:t>
      </w:r>
      <w:r w:rsidR="00375727">
        <w:rPr>
          <w:iCs/>
        </w:rPr>
        <w:t xml:space="preserve">/ restrictions </w:t>
      </w:r>
      <w:proofErr w:type="gramStart"/>
      <w:r w:rsidR="000B364D">
        <w:rPr>
          <w:iCs/>
        </w:rPr>
        <w:t>with regard to</w:t>
      </w:r>
      <w:proofErr w:type="gramEnd"/>
      <w:r w:rsidR="000B364D">
        <w:rPr>
          <w:iCs/>
        </w:rPr>
        <w:t xml:space="preserve"> this arrangement </w:t>
      </w:r>
      <w:r w:rsidR="00375727">
        <w:rPr>
          <w:iCs/>
        </w:rPr>
        <w:t>are noted</w:t>
      </w:r>
      <w:r w:rsidR="000B364D">
        <w:rPr>
          <w:iCs/>
        </w:rPr>
        <w:t>:</w:t>
      </w:r>
    </w:p>
    <w:p w14:paraId="1177FA60" w14:textId="476443DF" w:rsidR="00F639E5" w:rsidRPr="00DE45D6" w:rsidRDefault="00375727" w:rsidP="00D5556B">
      <w:pPr>
        <w:pStyle w:val="ListParagraph"/>
        <w:numPr>
          <w:ilvl w:val="0"/>
          <w:numId w:val="5"/>
        </w:numPr>
        <w:rPr>
          <w:iCs/>
        </w:rPr>
      </w:pPr>
      <w:r>
        <w:rPr>
          <w:iCs/>
        </w:rPr>
        <w:t>X</w:t>
      </w:r>
    </w:p>
    <w:p w14:paraId="42CCEA39" w14:textId="0EB31874" w:rsidR="00F639E5" w:rsidRPr="00DE45D6" w:rsidRDefault="00375727" w:rsidP="00D5556B">
      <w:pPr>
        <w:pStyle w:val="ListParagraph"/>
        <w:numPr>
          <w:ilvl w:val="0"/>
          <w:numId w:val="5"/>
        </w:numPr>
        <w:rPr>
          <w:iCs/>
        </w:rPr>
      </w:pPr>
      <w:r>
        <w:rPr>
          <w:iCs/>
        </w:rPr>
        <w:t>X</w:t>
      </w:r>
    </w:p>
    <w:p w14:paraId="570E812D" w14:textId="5564F38C" w:rsidR="00EB48F4" w:rsidRDefault="00EB48F4" w:rsidP="00EB48F4">
      <w:pPr>
        <w:rPr>
          <w:iCs/>
        </w:rPr>
      </w:pPr>
      <w:r>
        <w:rPr>
          <w:iCs/>
        </w:rPr>
        <w:t>The following assumptions</w:t>
      </w:r>
      <w:r w:rsidR="000B364D">
        <w:rPr>
          <w:iCs/>
        </w:rPr>
        <w:t xml:space="preserve"> are noted </w:t>
      </w:r>
      <w:proofErr w:type="gramStart"/>
      <w:r>
        <w:rPr>
          <w:iCs/>
        </w:rPr>
        <w:t>with regard to</w:t>
      </w:r>
      <w:proofErr w:type="gramEnd"/>
      <w:r>
        <w:rPr>
          <w:iCs/>
        </w:rPr>
        <w:t xml:space="preserve"> this </w:t>
      </w:r>
      <w:r w:rsidR="00517834">
        <w:rPr>
          <w:iCs/>
        </w:rPr>
        <w:t>arrangement</w:t>
      </w:r>
      <w:r>
        <w:rPr>
          <w:iCs/>
        </w:rPr>
        <w:t xml:space="preserve">: </w:t>
      </w:r>
    </w:p>
    <w:p w14:paraId="4A427322" w14:textId="76797FAF" w:rsidR="00FF3FEB" w:rsidRDefault="00EB48F4" w:rsidP="00EB48F4">
      <w:pPr>
        <w:pStyle w:val="ListParagraph"/>
        <w:numPr>
          <w:ilvl w:val="0"/>
          <w:numId w:val="13"/>
        </w:numPr>
      </w:pPr>
      <w:r>
        <w:t>X</w:t>
      </w:r>
    </w:p>
    <w:p w14:paraId="2E245356" w14:textId="429DE056" w:rsidR="00EB48F4" w:rsidRPr="00FF3FEB" w:rsidRDefault="00EB48F4" w:rsidP="00EB48F4">
      <w:pPr>
        <w:pStyle w:val="ListParagraph"/>
        <w:numPr>
          <w:ilvl w:val="0"/>
          <w:numId w:val="13"/>
        </w:numPr>
      </w:pPr>
      <w:r>
        <w:t>X</w:t>
      </w:r>
    </w:p>
    <w:p w14:paraId="4655EA6D" w14:textId="77777777" w:rsidR="00FE20F7" w:rsidRDefault="00FE20F7" w:rsidP="00C35E91">
      <w:pPr>
        <w:ind w:left="567" w:hanging="567"/>
      </w:pPr>
    </w:p>
    <w:p w14:paraId="690F3E79" w14:textId="5B0C8729" w:rsidR="00FE20F7" w:rsidRPr="003C641D" w:rsidRDefault="00FE20F7" w:rsidP="00C35E91">
      <w:pPr>
        <w:pStyle w:val="ListParagraph"/>
        <w:numPr>
          <w:ilvl w:val="0"/>
          <w:numId w:val="1"/>
        </w:numPr>
        <w:ind w:left="567" w:hanging="567"/>
        <w:rPr>
          <w:b/>
          <w:sz w:val="24"/>
          <w:szCs w:val="24"/>
        </w:rPr>
      </w:pPr>
      <w:r w:rsidRPr="003C641D">
        <w:rPr>
          <w:b/>
          <w:sz w:val="24"/>
          <w:szCs w:val="24"/>
        </w:rPr>
        <w:t>Costs</w:t>
      </w:r>
    </w:p>
    <w:p w14:paraId="08DC90DC" w14:textId="26618683" w:rsidR="005803B4" w:rsidRDefault="00F21FCF" w:rsidP="00E37CAE">
      <w:pPr>
        <w:rPr>
          <w:iCs/>
        </w:rPr>
      </w:pPr>
      <w:r>
        <w:rPr>
          <w:iCs/>
        </w:rPr>
        <w:t>Partners agree that the f</w:t>
      </w:r>
      <w:r w:rsidR="007E05DA">
        <w:rPr>
          <w:iCs/>
        </w:rPr>
        <w:t>ollowing direct or indirect costs may b</w:t>
      </w:r>
      <w:r>
        <w:rPr>
          <w:iCs/>
        </w:rPr>
        <w:t xml:space="preserve">e incurred as part of this working arrangement: </w:t>
      </w:r>
    </w:p>
    <w:p w14:paraId="067205D7" w14:textId="39989052" w:rsidR="005A279D" w:rsidRDefault="005A279D" w:rsidP="005A279D">
      <w:pPr>
        <w:pStyle w:val="ListParagraph"/>
        <w:numPr>
          <w:ilvl w:val="0"/>
          <w:numId w:val="14"/>
        </w:numPr>
        <w:rPr>
          <w:iCs/>
        </w:rPr>
      </w:pPr>
      <w:r>
        <w:rPr>
          <w:iCs/>
        </w:rPr>
        <w:t>XX (cost to be met by organisation itself)</w:t>
      </w:r>
    </w:p>
    <w:p w14:paraId="2CE57B46" w14:textId="5BD01544" w:rsidR="005A279D" w:rsidRDefault="005A279D" w:rsidP="005A279D">
      <w:pPr>
        <w:pStyle w:val="ListParagraph"/>
        <w:numPr>
          <w:ilvl w:val="0"/>
          <w:numId w:val="14"/>
        </w:numPr>
        <w:rPr>
          <w:iCs/>
        </w:rPr>
      </w:pPr>
      <w:r>
        <w:rPr>
          <w:iCs/>
        </w:rPr>
        <w:t xml:space="preserve">XX (cost </w:t>
      </w:r>
      <w:r w:rsidR="00C94D5E">
        <w:rPr>
          <w:iCs/>
        </w:rPr>
        <w:t>may be reimbursed with agreement of all parties to this agreement and with evidence of a GST receipt)</w:t>
      </w:r>
    </w:p>
    <w:p w14:paraId="58CCAB9E" w14:textId="4B2845E7" w:rsidR="00C94D5E" w:rsidRPr="005A279D" w:rsidRDefault="00C94D5E" w:rsidP="005A279D">
      <w:pPr>
        <w:pStyle w:val="ListParagraph"/>
        <w:numPr>
          <w:ilvl w:val="0"/>
          <w:numId w:val="14"/>
        </w:numPr>
        <w:rPr>
          <w:iCs/>
        </w:rPr>
      </w:pPr>
      <w:r>
        <w:rPr>
          <w:iCs/>
        </w:rPr>
        <w:t>XX</w:t>
      </w:r>
    </w:p>
    <w:p w14:paraId="10AE06CA" w14:textId="77777777" w:rsidR="00A635F3" w:rsidRDefault="00A635F3" w:rsidP="00E37CAE"/>
    <w:p w14:paraId="7F473611" w14:textId="77777777" w:rsidR="00A635F3" w:rsidRPr="003C641D" w:rsidRDefault="00A635F3" w:rsidP="00A635F3">
      <w:pPr>
        <w:pStyle w:val="ListParagraph"/>
        <w:numPr>
          <w:ilvl w:val="0"/>
          <w:numId w:val="1"/>
        </w:numPr>
        <w:ind w:hanging="765"/>
        <w:rPr>
          <w:b/>
          <w:sz w:val="24"/>
          <w:szCs w:val="24"/>
        </w:rPr>
      </w:pPr>
      <w:r w:rsidRPr="003C641D">
        <w:rPr>
          <w:b/>
          <w:sz w:val="24"/>
          <w:szCs w:val="24"/>
        </w:rPr>
        <w:t>Disputes</w:t>
      </w:r>
    </w:p>
    <w:p w14:paraId="1B6073D0" w14:textId="2EABCACD" w:rsidR="009764FA" w:rsidRPr="009764FA" w:rsidRDefault="009764FA" w:rsidP="009764FA">
      <w:pPr>
        <w:widowControl w:val="0"/>
        <w:tabs>
          <w:tab w:val="left" w:pos="1612"/>
        </w:tabs>
        <w:autoSpaceDE w:val="0"/>
        <w:autoSpaceDN w:val="0"/>
        <w:spacing w:after="0" w:line="280" w:lineRule="auto"/>
        <w:ind w:right="276"/>
      </w:pPr>
      <w:r w:rsidRPr="009764FA">
        <w:t xml:space="preserve">Each Party acknowledges that it is in the interests of </w:t>
      </w:r>
      <w:r>
        <w:t xml:space="preserve">all </w:t>
      </w:r>
      <w:r w:rsidRPr="009764FA">
        <w:t>Parties that any dispute is resolved amicably and without undue</w:t>
      </w:r>
      <w:r w:rsidRPr="009764FA">
        <w:rPr>
          <w:spacing w:val="12"/>
        </w:rPr>
        <w:t xml:space="preserve"> </w:t>
      </w:r>
      <w:r w:rsidRPr="009764FA">
        <w:t>delay</w:t>
      </w:r>
      <w:r w:rsidR="00E25011">
        <w:t xml:space="preserve"> following these steps:</w:t>
      </w:r>
    </w:p>
    <w:p w14:paraId="085C737E" w14:textId="1F12A474" w:rsidR="00A635F3" w:rsidRDefault="00A635F3" w:rsidP="00A635F3">
      <w:pPr>
        <w:pStyle w:val="ListParagraph"/>
        <w:numPr>
          <w:ilvl w:val="0"/>
          <w:numId w:val="3"/>
        </w:numPr>
      </w:pPr>
      <w:r>
        <w:t xml:space="preserve">The </w:t>
      </w:r>
      <w:r w:rsidR="00E25011">
        <w:t>P</w:t>
      </w:r>
      <w:r>
        <w:t>arties will resolve the conflict using informal mediation / negotiation</w:t>
      </w:r>
      <w:r w:rsidR="00FF3FEB">
        <w:t xml:space="preserve"> and in good faith</w:t>
      </w:r>
      <w:r>
        <w:t xml:space="preserve">; and </w:t>
      </w:r>
    </w:p>
    <w:p w14:paraId="5B54ECB8" w14:textId="74F49561" w:rsidR="00885178" w:rsidRDefault="00A635F3" w:rsidP="007639F0">
      <w:pPr>
        <w:pStyle w:val="ListParagraph"/>
        <w:numPr>
          <w:ilvl w:val="0"/>
          <w:numId w:val="3"/>
        </w:numPr>
      </w:pPr>
      <w:r>
        <w:t xml:space="preserve">Where the conflict cannot be resolved, an independent mediator agreeable to all </w:t>
      </w:r>
      <w:r w:rsidR="00E25011">
        <w:t>P</w:t>
      </w:r>
      <w:r>
        <w:t>arties shall be appointed to assist in resolving the conflict issue</w:t>
      </w:r>
      <w:r w:rsidR="007639F0">
        <w:t>.</w:t>
      </w:r>
    </w:p>
    <w:p w14:paraId="326DFA97" w14:textId="055F761F" w:rsidR="007639F0" w:rsidRDefault="007639F0" w:rsidP="007639F0">
      <w:pPr>
        <w:pStyle w:val="ListParagraph"/>
      </w:pPr>
    </w:p>
    <w:p w14:paraId="3A433FE1" w14:textId="77777777" w:rsidR="00517834" w:rsidRDefault="00517834" w:rsidP="007639F0">
      <w:pPr>
        <w:pStyle w:val="ListParagraph"/>
      </w:pPr>
    </w:p>
    <w:p w14:paraId="24AFDCE4" w14:textId="430B07BF" w:rsidR="0042739E" w:rsidRPr="007639F0" w:rsidRDefault="0042739E" w:rsidP="0042739E">
      <w:pPr>
        <w:pStyle w:val="ListParagraph"/>
        <w:numPr>
          <w:ilvl w:val="0"/>
          <w:numId w:val="1"/>
        </w:numPr>
        <w:ind w:hanging="765"/>
        <w:rPr>
          <w:b/>
          <w:sz w:val="24"/>
          <w:szCs w:val="24"/>
        </w:rPr>
      </w:pPr>
      <w:r w:rsidRPr="007639F0">
        <w:rPr>
          <w:b/>
          <w:sz w:val="24"/>
          <w:szCs w:val="24"/>
        </w:rPr>
        <w:t xml:space="preserve">Authority to Comment Publicly on Behalf of </w:t>
      </w:r>
      <w:r w:rsidR="00A84380">
        <w:rPr>
          <w:b/>
          <w:sz w:val="24"/>
          <w:szCs w:val="24"/>
        </w:rPr>
        <w:t xml:space="preserve">Partners </w:t>
      </w:r>
    </w:p>
    <w:p w14:paraId="09B9CA75" w14:textId="34B0D780" w:rsidR="0042739E" w:rsidRPr="000667C1" w:rsidRDefault="00582713" w:rsidP="00773941">
      <w:pPr>
        <w:rPr>
          <w:iCs/>
        </w:rPr>
      </w:pPr>
      <w:r w:rsidRPr="000667C1">
        <w:rPr>
          <w:iCs/>
        </w:rPr>
        <w:t xml:space="preserve">The </w:t>
      </w:r>
      <w:r w:rsidR="00773941" w:rsidRPr="000667C1">
        <w:rPr>
          <w:iCs/>
        </w:rPr>
        <w:t xml:space="preserve">parameters for public comment in relation to the arrangements between the parties </w:t>
      </w:r>
      <w:r w:rsidRPr="000667C1">
        <w:rPr>
          <w:iCs/>
        </w:rPr>
        <w:t xml:space="preserve">must be: </w:t>
      </w:r>
    </w:p>
    <w:p w14:paraId="7E522E81" w14:textId="6A8BABD7" w:rsidR="000667C1" w:rsidRPr="000667C1" w:rsidRDefault="000667C1" w:rsidP="000667C1">
      <w:pPr>
        <w:pStyle w:val="ListParagraph"/>
        <w:widowControl w:val="0"/>
        <w:numPr>
          <w:ilvl w:val="0"/>
          <w:numId w:val="18"/>
        </w:numPr>
        <w:tabs>
          <w:tab w:val="left" w:pos="1584"/>
          <w:tab w:val="left" w:pos="1585"/>
        </w:tabs>
        <w:autoSpaceDE w:val="0"/>
        <w:autoSpaceDN w:val="0"/>
        <w:spacing w:after="0" w:line="276" w:lineRule="auto"/>
        <w:ind w:right="230"/>
      </w:pPr>
      <w:r w:rsidRPr="000667C1">
        <w:t>Any communication about the</w:t>
      </w:r>
      <w:r>
        <w:t xml:space="preserve"> collaborative</w:t>
      </w:r>
      <w:r w:rsidRPr="000667C1">
        <w:t xml:space="preserve"> project with the member organisations of </w:t>
      </w:r>
      <w:r w:rsidR="00E1046B">
        <w:t>any</w:t>
      </w:r>
      <w:r w:rsidRPr="000667C1">
        <w:t xml:space="preserve"> </w:t>
      </w:r>
      <w:r w:rsidR="00E1046B">
        <w:t>p</w:t>
      </w:r>
      <w:r w:rsidRPr="000667C1">
        <w:t>arty or other potential participants, should reflect and promote the joint nature of the</w:t>
      </w:r>
      <w:r w:rsidRPr="000667C1">
        <w:rPr>
          <w:spacing w:val="42"/>
        </w:rPr>
        <w:t xml:space="preserve"> </w:t>
      </w:r>
      <w:r w:rsidRPr="000667C1">
        <w:t>project.</w:t>
      </w:r>
    </w:p>
    <w:p w14:paraId="31CF0A18" w14:textId="77777777" w:rsidR="000667C1" w:rsidRPr="000667C1" w:rsidRDefault="000667C1" w:rsidP="000667C1">
      <w:pPr>
        <w:pStyle w:val="BodyText"/>
        <w:spacing w:before="10"/>
        <w:rPr>
          <w:sz w:val="22"/>
          <w:szCs w:val="22"/>
        </w:rPr>
      </w:pPr>
    </w:p>
    <w:p w14:paraId="6EC2FEAD" w14:textId="06BFBE38" w:rsidR="000667C1" w:rsidRPr="000667C1" w:rsidRDefault="00E1046B" w:rsidP="000667C1">
      <w:pPr>
        <w:pStyle w:val="ListParagraph"/>
        <w:widowControl w:val="0"/>
        <w:numPr>
          <w:ilvl w:val="0"/>
          <w:numId w:val="18"/>
        </w:numPr>
        <w:tabs>
          <w:tab w:val="left" w:pos="1578"/>
          <w:tab w:val="left" w:pos="1579"/>
        </w:tabs>
        <w:autoSpaceDE w:val="0"/>
        <w:autoSpaceDN w:val="0"/>
        <w:spacing w:after="0" w:line="276" w:lineRule="auto"/>
        <w:ind w:right="842"/>
      </w:pPr>
      <w:r>
        <w:rPr>
          <w:w w:val="105"/>
        </w:rPr>
        <w:t>All p</w:t>
      </w:r>
      <w:r w:rsidR="000667C1" w:rsidRPr="000667C1">
        <w:rPr>
          <w:w w:val="105"/>
        </w:rPr>
        <w:t>arties will agree any external communications, including the reason for the communication,</w:t>
      </w:r>
      <w:r w:rsidR="000667C1" w:rsidRPr="000667C1">
        <w:rPr>
          <w:spacing w:val="-43"/>
          <w:w w:val="105"/>
        </w:rPr>
        <w:t xml:space="preserve"> </w:t>
      </w:r>
      <w:r w:rsidR="000667C1" w:rsidRPr="000667C1">
        <w:rPr>
          <w:w w:val="105"/>
        </w:rPr>
        <w:t>key</w:t>
      </w:r>
      <w:r w:rsidR="000667C1" w:rsidRPr="000667C1">
        <w:rPr>
          <w:spacing w:val="-35"/>
          <w:w w:val="105"/>
        </w:rPr>
        <w:t xml:space="preserve"> </w:t>
      </w:r>
      <w:r w:rsidR="000667C1" w:rsidRPr="000667C1">
        <w:rPr>
          <w:w w:val="105"/>
        </w:rPr>
        <w:t>messages,</w:t>
      </w:r>
      <w:r w:rsidR="000667C1" w:rsidRPr="000667C1">
        <w:rPr>
          <w:spacing w:val="-29"/>
          <w:w w:val="105"/>
        </w:rPr>
        <w:t xml:space="preserve"> </w:t>
      </w:r>
      <w:r w:rsidR="000667C1" w:rsidRPr="000667C1">
        <w:rPr>
          <w:w w:val="105"/>
        </w:rPr>
        <w:t>and</w:t>
      </w:r>
      <w:r w:rsidR="000667C1" w:rsidRPr="000667C1">
        <w:rPr>
          <w:spacing w:val="-32"/>
          <w:w w:val="105"/>
        </w:rPr>
        <w:t xml:space="preserve"> </w:t>
      </w:r>
      <w:r w:rsidR="000667C1" w:rsidRPr="000667C1">
        <w:rPr>
          <w:w w:val="105"/>
        </w:rPr>
        <w:t>timing,</w:t>
      </w:r>
      <w:r w:rsidR="000667C1" w:rsidRPr="000667C1">
        <w:rPr>
          <w:spacing w:val="-29"/>
          <w:w w:val="105"/>
        </w:rPr>
        <w:t xml:space="preserve"> </w:t>
      </w:r>
      <w:r w:rsidR="000667C1" w:rsidRPr="000667C1">
        <w:rPr>
          <w:w w:val="105"/>
        </w:rPr>
        <w:t>prior</w:t>
      </w:r>
      <w:r w:rsidR="000667C1" w:rsidRPr="000667C1">
        <w:rPr>
          <w:spacing w:val="-29"/>
          <w:w w:val="105"/>
        </w:rPr>
        <w:t xml:space="preserve"> </w:t>
      </w:r>
      <w:r w:rsidR="000667C1" w:rsidRPr="000667C1">
        <w:rPr>
          <w:w w:val="105"/>
        </w:rPr>
        <w:t>to</w:t>
      </w:r>
      <w:r w:rsidR="000667C1" w:rsidRPr="000667C1">
        <w:rPr>
          <w:spacing w:val="-24"/>
          <w:w w:val="105"/>
        </w:rPr>
        <w:t xml:space="preserve"> </w:t>
      </w:r>
      <w:r w:rsidR="000667C1" w:rsidRPr="000667C1">
        <w:rPr>
          <w:w w:val="105"/>
        </w:rPr>
        <w:t>the</w:t>
      </w:r>
      <w:r w:rsidR="000667C1" w:rsidRPr="000667C1">
        <w:rPr>
          <w:spacing w:val="-29"/>
          <w:w w:val="105"/>
        </w:rPr>
        <w:t xml:space="preserve"> </w:t>
      </w:r>
      <w:r w:rsidR="000667C1" w:rsidRPr="000667C1">
        <w:rPr>
          <w:w w:val="105"/>
        </w:rPr>
        <w:t>communication</w:t>
      </w:r>
      <w:r w:rsidR="000667C1" w:rsidRPr="000667C1">
        <w:rPr>
          <w:spacing w:val="-23"/>
          <w:w w:val="105"/>
        </w:rPr>
        <w:t xml:space="preserve"> </w:t>
      </w:r>
      <w:r w:rsidR="000667C1" w:rsidRPr="000667C1">
        <w:rPr>
          <w:w w:val="105"/>
        </w:rPr>
        <w:t>being</w:t>
      </w:r>
      <w:r w:rsidR="000667C1" w:rsidRPr="000667C1">
        <w:rPr>
          <w:spacing w:val="-38"/>
          <w:w w:val="105"/>
        </w:rPr>
        <w:t xml:space="preserve"> </w:t>
      </w:r>
      <w:r w:rsidR="000667C1" w:rsidRPr="000667C1">
        <w:rPr>
          <w:w w:val="105"/>
        </w:rPr>
        <w:t>released.</w:t>
      </w:r>
    </w:p>
    <w:p w14:paraId="19BDBF88" w14:textId="77777777" w:rsidR="00D5556B" w:rsidRPr="000667C1" w:rsidRDefault="00D5556B" w:rsidP="00964047">
      <w:pPr>
        <w:ind w:left="567" w:firstLine="142"/>
      </w:pPr>
    </w:p>
    <w:p w14:paraId="1F698945" w14:textId="77777777" w:rsidR="00D5556B" w:rsidRPr="00393960" w:rsidRDefault="00D5556B" w:rsidP="00D5556B">
      <w:pPr>
        <w:pStyle w:val="ListParagraph"/>
        <w:numPr>
          <w:ilvl w:val="0"/>
          <w:numId w:val="1"/>
        </w:numPr>
        <w:ind w:hanging="765"/>
        <w:rPr>
          <w:b/>
          <w:sz w:val="24"/>
          <w:szCs w:val="24"/>
        </w:rPr>
      </w:pPr>
      <w:r w:rsidRPr="00393960">
        <w:rPr>
          <w:b/>
          <w:sz w:val="24"/>
          <w:szCs w:val="24"/>
        </w:rPr>
        <w:t>Confidential Information</w:t>
      </w:r>
    </w:p>
    <w:p w14:paraId="28937DF4" w14:textId="7440877E" w:rsidR="00D5556B" w:rsidRDefault="00FF3FEB" w:rsidP="00D5556B">
      <w:r>
        <w:t xml:space="preserve">Confidential Information means </w:t>
      </w:r>
      <w:r w:rsidR="00D5556B">
        <w:t xml:space="preserve">all information and materials relating to or arising from this MOU in any form whatsoever, and information which is by its nature confidential or which the discloser </w:t>
      </w:r>
      <w:r w:rsidR="00D5556B">
        <w:lastRenderedPageBreak/>
        <w:t xml:space="preserve">advises the recipient is confidential and includes the terms of this </w:t>
      </w:r>
      <w:r w:rsidR="009918E4">
        <w:t>MOU and</w:t>
      </w:r>
      <w:r w:rsidR="00D5556B">
        <w:t xml:space="preserve"> includes anything disclosed before the date of this MOU.</w:t>
      </w:r>
    </w:p>
    <w:p w14:paraId="53AE49D0" w14:textId="77777777" w:rsidR="00D5556B" w:rsidRDefault="00D5556B" w:rsidP="00D5556B">
      <w:r>
        <w:t>Confidential Information does not include:</w:t>
      </w:r>
    </w:p>
    <w:p w14:paraId="60528B86" w14:textId="77777777" w:rsidR="00D5556B" w:rsidRDefault="00D5556B" w:rsidP="009918E4">
      <w:pPr>
        <w:pStyle w:val="ListParagraph"/>
        <w:numPr>
          <w:ilvl w:val="0"/>
          <w:numId w:val="7"/>
        </w:numPr>
      </w:pPr>
      <w:r>
        <w:t>information which at the date of this MOU is in the public domain or subsequently enters the public domain without fault on the part of the recipient,</w:t>
      </w:r>
    </w:p>
    <w:p w14:paraId="59BF8126" w14:textId="77777777" w:rsidR="00D5556B" w:rsidRDefault="00D5556B" w:rsidP="009918E4">
      <w:pPr>
        <w:pStyle w:val="ListParagraph"/>
        <w:numPr>
          <w:ilvl w:val="0"/>
          <w:numId w:val="7"/>
        </w:numPr>
      </w:pPr>
      <w:r>
        <w:t>information that is received in good faith by the recipient from a third party,</w:t>
      </w:r>
    </w:p>
    <w:p w14:paraId="22CA771B" w14:textId="77777777" w:rsidR="00D5556B" w:rsidRDefault="00D5556B" w:rsidP="009918E4">
      <w:pPr>
        <w:pStyle w:val="ListParagraph"/>
        <w:numPr>
          <w:ilvl w:val="0"/>
          <w:numId w:val="7"/>
        </w:numPr>
      </w:pPr>
      <w:r>
        <w:t>information which is at the date of this MOU, independently developed by, or already properly in the possession of, the recipient and which the recipient can demonstrate by written record to be previously known to the recipient.</w:t>
      </w:r>
    </w:p>
    <w:p w14:paraId="4C481AA7" w14:textId="77777777" w:rsidR="00D5556B" w:rsidRDefault="00D5556B" w:rsidP="00D5556B">
      <w:r>
        <w:t>The recipient of Confidential Information shall:</w:t>
      </w:r>
    </w:p>
    <w:p w14:paraId="05335C54" w14:textId="77777777" w:rsidR="00D5556B" w:rsidRDefault="00D5556B" w:rsidP="009918E4">
      <w:pPr>
        <w:pStyle w:val="ListParagraph"/>
        <w:numPr>
          <w:ilvl w:val="0"/>
          <w:numId w:val="6"/>
        </w:numPr>
      </w:pPr>
      <w:r>
        <w:t>keep it in the recipient’s possession and treat it as confidential regardless of when disclosed,</w:t>
      </w:r>
    </w:p>
    <w:p w14:paraId="1E69A5F6" w14:textId="77777777" w:rsidR="00D5556B" w:rsidRDefault="00D5556B" w:rsidP="009918E4">
      <w:pPr>
        <w:pStyle w:val="ListParagraph"/>
        <w:numPr>
          <w:ilvl w:val="0"/>
          <w:numId w:val="6"/>
        </w:numPr>
      </w:pPr>
      <w:r>
        <w:t>not use any Confidential Information belonging to the other party for any purpose other than as required in terms of this MOU,</w:t>
      </w:r>
    </w:p>
    <w:p w14:paraId="56107E9F" w14:textId="77777777" w:rsidR="00D5556B" w:rsidRDefault="00D5556B" w:rsidP="009918E4">
      <w:pPr>
        <w:pStyle w:val="ListParagraph"/>
        <w:numPr>
          <w:ilvl w:val="0"/>
          <w:numId w:val="6"/>
        </w:numPr>
      </w:pPr>
      <w:r>
        <w:t>only disclose Confidential Information to employees, officers or professional advisers on a need to know basis and shall be liable to the discloser for any breach by those persons of these confidentiality obligations.</w:t>
      </w:r>
    </w:p>
    <w:p w14:paraId="51D672B3" w14:textId="3875A13B" w:rsidR="00D5556B" w:rsidRDefault="00D5556B" w:rsidP="00D5556B">
      <w:r>
        <w:t>The restrictions in this Clause do not apply where disclosure is required by law or by a government agency or governmental authority.</w:t>
      </w:r>
    </w:p>
    <w:p w14:paraId="2AFB2E2C" w14:textId="77777777" w:rsidR="00D5556B" w:rsidRDefault="00D5556B" w:rsidP="00D5556B">
      <w:r>
        <w:t>The parties acknowledge that any breach of this confidentiality obligation may result in damages for which monetary compensation would not be an adequate remedy and that the affected party is entitled to specific performance or injunctive relief in addition to any other remedies at law or in equity.</w:t>
      </w:r>
    </w:p>
    <w:p w14:paraId="406704F6" w14:textId="328CD256" w:rsidR="00170F51" w:rsidRPr="003C7AD9" w:rsidRDefault="00170F51" w:rsidP="009918E4">
      <w:pPr>
        <w:pStyle w:val="ListParagraph"/>
        <w:numPr>
          <w:ilvl w:val="0"/>
          <w:numId w:val="1"/>
        </w:numPr>
        <w:ind w:hanging="765"/>
        <w:rPr>
          <w:b/>
          <w:sz w:val="24"/>
          <w:szCs w:val="24"/>
        </w:rPr>
      </w:pPr>
      <w:r w:rsidRPr="003C7AD9">
        <w:rPr>
          <w:b/>
          <w:sz w:val="24"/>
          <w:szCs w:val="24"/>
        </w:rPr>
        <w:t>Intellectual Property</w:t>
      </w:r>
    </w:p>
    <w:p w14:paraId="3488060E" w14:textId="5DD9FC9F" w:rsidR="00170F51" w:rsidRPr="00170F51" w:rsidRDefault="00170F51" w:rsidP="00170F51">
      <w:pPr>
        <w:widowControl w:val="0"/>
        <w:tabs>
          <w:tab w:val="left" w:pos="1612"/>
        </w:tabs>
        <w:autoSpaceDE w:val="0"/>
        <w:autoSpaceDN w:val="0"/>
        <w:spacing w:before="1" w:after="0" w:line="276" w:lineRule="auto"/>
        <w:ind w:right="776"/>
      </w:pPr>
      <w:r w:rsidRPr="00170F51">
        <w:rPr>
          <w:w w:val="105"/>
        </w:rPr>
        <w:t>Each</w:t>
      </w:r>
      <w:r w:rsidRPr="00170F51">
        <w:rPr>
          <w:spacing w:val="-33"/>
          <w:w w:val="105"/>
        </w:rPr>
        <w:t xml:space="preserve"> </w:t>
      </w:r>
      <w:r w:rsidRPr="00170F51">
        <w:rPr>
          <w:w w:val="105"/>
        </w:rPr>
        <w:t>Party</w:t>
      </w:r>
      <w:r w:rsidRPr="00170F51">
        <w:rPr>
          <w:spacing w:val="-33"/>
          <w:w w:val="105"/>
        </w:rPr>
        <w:t xml:space="preserve"> </w:t>
      </w:r>
      <w:r w:rsidRPr="00170F51">
        <w:rPr>
          <w:w w:val="105"/>
        </w:rPr>
        <w:t>acknowledges</w:t>
      </w:r>
      <w:r w:rsidRPr="00170F51">
        <w:rPr>
          <w:spacing w:val="-23"/>
          <w:w w:val="105"/>
        </w:rPr>
        <w:t xml:space="preserve"> </w:t>
      </w:r>
      <w:r w:rsidRPr="00170F51">
        <w:rPr>
          <w:w w:val="105"/>
        </w:rPr>
        <w:t>and</w:t>
      </w:r>
      <w:r w:rsidRPr="00170F51">
        <w:rPr>
          <w:spacing w:val="-36"/>
          <w:w w:val="105"/>
        </w:rPr>
        <w:t xml:space="preserve"> </w:t>
      </w:r>
      <w:r w:rsidRPr="00170F51">
        <w:rPr>
          <w:w w:val="105"/>
        </w:rPr>
        <w:t>agrees</w:t>
      </w:r>
      <w:r w:rsidRPr="00170F51">
        <w:rPr>
          <w:spacing w:val="-30"/>
          <w:w w:val="105"/>
        </w:rPr>
        <w:t xml:space="preserve"> </w:t>
      </w:r>
      <w:r w:rsidRPr="00170F51">
        <w:rPr>
          <w:w w:val="105"/>
        </w:rPr>
        <w:t>that</w:t>
      </w:r>
      <w:r w:rsidRPr="00170F51">
        <w:rPr>
          <w:spacing w:val="-29"/>
          <w:w w:val="105"/>
        </w:rPr>
        <w:t xml:space="preserve"> </w:t>
      </w:r>
      <w:r w:rsidRPr="00170F51">
        <w:rPr>
          <w:w w:val="105"/>
        </w:rPr>
        <w:t>any</w:t>
      </w:r>
      <w:r w:rsidRPr="00170F51">
        <w:rPr>
          <w:spacing w:val="-34"/>
          <w:w w:val="105"/>
        </w:rPr>
        <w:t xml:space="preserve"> </w:t>
      </w:r>
      <w:r w:rsidRPr="00170F51">
        <w:rPr>
          <w:w w:val="105"/>
        </w:rPr>
        <w:t>intellectual</w:t>
      </w:r>
      <w:r w:rsidRPr="00170F51">
        <w:rPr>
          <w:spacing w:val="-27"/>
          <w:w w:val="105"/>
        </w:rPr>
        <w:t xml:space="preserve"> </w:t>
      </w:r>
      <w:r w:rsidRPr="00170F51">
        <w:rPr>
          <w:w w:val="105"/>
        </w:rPr>
        <w:t>property</w:t>
      </w:r>
      <w:r w:rsidRPr="00170F51">
        <w:rPr>
          <w:spacing w:val="-32"/>
          <w:w w:val="105"/>
        </w:rPr>
        <w:t xml:space="preserve"> </w:t>
      </w:r>
      <w:r w:rsidRPr="00170F51">
        <w:rPr>
          <w:w w:val="105"/>
        </w:rPr>
        <w:t>created</w:t>
      </w:r>
      <w:r w:rsidRPr="00170F51">
        <w:rPr>
          <w:spacing w:val="-35"/>
          <w:w w:val="105"/>
        </w:rPr>
        <w:t xml:space="preserve"> </w:t>
      </w:r>
      <w:r w:rsidRPr="00170F51">
        <w:rPr>
          <w:w w:val="105"/>
        </w:rPr>
        <w:t>through</w:t>
      </w:r>
      <w:r w:rsidRPr="00170F51">
        <w:rPr>
          <w:spacing w:val="-29"/>
          <w:w w:val="105"/>
        </w:rPr>
        <w:t xml:space="preserve"> </w:t>
      </w:r>
      <w:r w:rsidRPr="00170F51">
        <w:rPr>
          <w:w w:val="105"/>
        </w:rPr>
        <w:t>the operations</w:t>
      </w:r>
      <w:r w:rsidRPr="00170F51">
        <w:rPr>
          <w:spacing w:val="-9"/>
          <w:w w:val="105"/>
        </w:rPr>
        <w:t xml:space="preserve"> </w:t>
      </w:r>
      <w:r w:rsidRPr="00170F51">
        <w:rPr>
          <w:w w:val="105"/>
        </w:rPr>
        <w:t>of</w:t>
      </w:r>
      <w:r w:rsidRPr="00170F51">
        <w:rPr>
          <w:spacing w:val="-16"/>
          <w:w w:val="105"/>
        </w:rPr>
        <w:t xml:space="preserve"> </w:t>
      </w:r>
      <w:r w:rsidRPr="00170F51">
        <w:rPr>
          <w:w w:val="105"/>
        </w:rPr>
        <w:t>the</w:t>
      </w:r>
      <w:r w:rsidRPr="00170F51">
        <w:rPr>
          <w:spacing w:val="-17"/>
          <w:w w:val="105"/>
        </w:rPr>
        <w:t xml:space="preserve"> </w:t>
      </w:r>
      <w:r w:rsidRPr="00170F51">
        <w:rPr>
          <w:w w:val="105"/>
        </w:rPr>
        <w:t>M</w:t>
      </w:r>
      <w:r>
        <w:rPr>
          <w:w w:val="105"/>
        </w:rPr>
        <w:t xml:space="preserve">OU </w:t>
      </w:r>
      <w:r w:rsidRPr="00170F51">
        <w:rPr>
          <w:w w:val="105"/>
        </w:rPr>
        <w:t>shall</w:t>
      </w:r>
      <w:r w:rsidRPr="00170F51">
        <w:rPr>
          <w:spacing w:val="-12"/>
          <w:w w:val="105"/>
        </w:rPr>
        <w:t xml:space="preserve"> </w:t>
      </w:r>
      <w:r w:rsidRPr="00170F51">
        <w:rPr>
          <w:w w:val="105"/>
        </w:rPr>
        <w:t>be</w:t>
      </w:r>
      <w:r w:rsidRPr="00170F51">
        <w:rPr>
          <w:spacing w:val="-13"/>
          <w:w w:val="105"/>
        </w:rPr>
        <w:t xml:space="preserve"> </w:t>
      </w:r>
      <w:r w:rsidRPr="00170F51">
        <w:rPr>
          <w:w w:val="105"/>
        </w:rPr>
        <w:t>held</w:t>
      </w:r>
      <w:r w:rsidRPr="00170F51">
        <w:rPr>
          <w:spacing w:val="-19"/>
          <w:w w:val="105"/>
        </w:rPr>
        <w:t xml:space="preserve"> </w:t>
      </w:r>
      <w:r w:rsidRPr="00170F51">
        <w:rPr>
          <w:w w:val="105"/>
        </w:rPr>
        <w:t>jointly</w:t>
      </w:r>
      <w:r w:rsidRPr="00170F51">
        <w:rPr>
          <w:spacing w:val="-13"/>
          <w:w w:val="105"/>
        </w:rPr>
        <w:t xml:space="preserve"> </w:t>
      </w:r>
      <w:r w:rsidRPr="00170F51">
        <w:rPr>
          <w:w w:val="105"/>
        </w:rPr>
        <w:t>by</w:t>
      </w:r>
      <w:r w:rsidRPr="00170F51">
        <w:rPr>
          <w:spacing w:val="-19"/>
          <w:w w:val="105"/>
        </w:rPr>
        <w:t xml:space="preserve"> </w:t>
      </w:r>
      <w:r w:rsidRPr="00170F51">
        <w:rPr>
          <w:w w:val="105"/>
        </w:rPr>
        <w:t>the</w:t>
      </w:r>
      <w:r w:rsidRPr="00170F51">
        <w:rPr>
          <w:spacing w:val="-18"/>
          <w:w w:val="105"/>
        </w:rPr>
        <w:t xml:space="preserve"> </w:t>
      </w:r>
      <w:r w:rsidRPr="00170F51">
        <w:rPr>
          <w:w w:val="105"/>
        </w:rPr>
        <w:t>Memorandum</w:t>
      </w:r>
      <w:r w:rsidRPr="00170F51">
        <w:rPr>
          <w:spacing w:val="-2"/>
          <w:w w:val="105"/>
        </w:rPr>
        <w:t xml:space="preserve"> </w:t>
      </w:r>
      <w:r w:rsidRPr="00170F51">
        <w:rPr>
          <w:w w:val="105"/>
        </w:rPr>
        <w:t>Parties.</w:t>
      </w:r>
    </w:p>
    <w:p w14:paraId="615D0DBE" w14:textId="77777777" w:rsidR="00170F51" w:rsidRPr="00170F51" w:rsidRDefault="00170F51" w:rsidP="00170F51">
      <w:pPr>
        <w:pStyle w:val="BodyText"/>
        <w:spacing w:before="10"/>
        <w:rPr>
          <w:sz w:val="22"/>
          <w:szCs w:val="22"/>
        </w:rPr>
      </w:pPr>
    </w:p>
    <w:p w14:paraId="49E516E0" w14:textId="77777777" w:rsidR="00170F51" w:rsidRPr="00170F51" w:rsidRDefault="00170F51" w:rsidP="00170F51">
      <w:pPr>
        <w:widowControl w:val="0"/>
        <w:tabs>
          <w:tab w:val="left" w:pos="1612"/>
        </w:tabs>
        <w:autoSpaceDE w:val="0"/>
        <w:autoSpaceDN w:val="0"/>
        <w:spacing w:after="0" w:line="276" w:lineRule="auto"/>
        <w:ind w:right="318"/>
      </w:pPr>
      <w:r w:rsidRPr="00170F51">
        <w:rPr>
          <w:w w:val="105"/>
        </w:rPr>
        <w:t>Each</w:t>
      </w:r>
      <w:r w:rsidRPr="00170F51">
        <w:rPr>
          <w:spacing w:val="-25"/>
          <w:w w:val="105"/>
        </w:rPr>
        <w:t xml:space="preserve"> </w:t>
      </w:r>
      <w:r w:rsidRPr="00170F51">
        <w:rPr>
          <w:w w:val="105"/>
        </w:rPr>
        <w:t>Party's</w:t>
      </w:r>
      <w:r w:rsidRPr="00170F51">
        <w:rPr>
          <w:spacing w:val="-21"/>
          <w:w w:val="105"/>
        </w:rPr>
        <w:t xml:space="preserve"> </w:t>
      </w:r>
      <w:r w:rsidRPr="00170F51">
        <w:rPr>
          <w:w w:val="105"/>
        </w:rPr>
        <w:t>intellectual</w:t>
      </w:r>
      <w:r w:rsidRPr="00170F51">
        <w:rPr>
          <w:spacing w:val="-20"/>
          <w:w w:val="105"/>
        </w:rPr>
        <w:t xml:space="preserve"> </w:t>
      </w:r>
      <w:r w:rsidRPr="00170F51">
        <w:rPr>
          <w:w w:val="105"/>
        </w:rPr>
        <w:t>property</w:t>
      </w:r>
      <w:r w:rsidRPr="00170F51">
        <w:rPr>
          <w:spacing w:val="-20"/>
          <w:w w:val="105"/>
        </w:rPr>
        <w:t xml:space="preserve"> </w:t>
      </w:r>
      <w:r w:rsidRPr="00170F51">
        <w:rPr>
          <w:w w:val="105"/>
        </w:rPr>
        <w:t>shall</w:t>
      </w:r>
      <w:r w:rsidRPr="00170F51">
        <w:rPr>
          <w:spacing w:val="-22"/>
          <w:w w:val="105"/>
        </w:rPr>
        <w:t xml:space="preserve"> </w:t>
      </w:r>
      <w:r w:rsidRPr="00170F51">
        <w:rPr>
          <w:w w:val="105"/>
        </w:rPr>
        <w:t>remain</w:t>
      </w:r>
      <w:r w:rsidRPr="00170F51">
        <w:rPr>
          <w:spacing w:val="-25"/>
          <w:w w:val="105"/>
        </w:rPr>
        <w:t xml:space="preserve"> </w:t>
      </w:r>
      <w:r w:rsidRPr="00170F51">
        <w:rPr>
          <w:w w:val="105"/>
        </w:rPr>
        <w:t>its</w:t>
      </w:r>
      <w:r w:rsidRPr="00170F51">
        <w:rPr>
          <w:spacing w:val="-29"/>
          <w:w w:val="105"/>
        </w:rPr>
        <w:t xml:space="preserve"> </w:t>
      </w:r>
      <w:r w:rsidRPr="00170F51">
        <w:rPr>
          <w:w w:val="105"/>
        </w:rPr>
        <w:t>own,</w:t>
      </w:r>
      <w:r w:rsidRPr="00170F51">
        <w:rPr>
          <w:spacing w:val="-25"/>
          <w:w w:val="105"/>
        </w:rPr>
        <w:t xml:space="preserve"> </w:t>
      </w:r>
      <w:r w:rsidRPr="00170F51">
        <w:rPr>
          <w:w w:val="105"/>
        </w:rPr>
        <w:t>and</w:t>
      </w:r>
      <w:r w:rsidRPr="00170F51">
        <w:rPr>
          <w:spacing w:val="-25"/>
          <w:w w:val="105"/>
        </w:rPr>
        <w:t xml:space="preserve"> </w:t>
      </w:r>
      <w:r w:rsidRPr="00170F51">
        <w:rPr>
          <w:w w:val="105"/>
        </w:rPr>
        <w:t>no</w:t>
      </w:r>
      <w:r w:rsidRPr="00170F51">
        <w:rPr>
          <w:spacing w:val="-23"/>
          <w:w w:val="105"/>
        </w:rPr>
        <w:t xml:space="preserve"> </w:t>
      </w:r>
      <w:r w:rsidRPr="00170F51">
        <w:rPr>
          <w:w w:val="105"/>
        </w:rPr>
        <w:t>party</w:t>
      </w:r>
      <w:r w:rsidRPr="00170F51">
        <w:rPr>
          <w:spacing w:val="-24"/>
          <w:w w:val="105"/>
        </w:rPr>
        <w:t xml:space="preserve"> </w:t>
      </w:r>
      <w:r w:rsidRPr="00170F51">
        <w:rPr>
          <w:w w:val="105"/>
        </w:rPr>
        <w:t>shall</w:t>
      </w:r>
      <w:r w:rsidRPr="00170F51">
        <w:rPr>
          <w:spacing w:val="-22"/>
          <w:w w:val="105"/>
        </w:rPr>
        <w:t xml:space="preserve"> </w:t>
      </w:r>
      <w:r w:rsidRPr="00170F51">
        <w:rPr>
          <w:w w:val="105"/>
        </w:rPr>
        <w:t>use</w:t>
      </w:r>
      <w:r w:rsidRPr="00170F51">
        <w:rPr>
          <w:spacing w:val="-24"/>
          <w:w w:val="105"/>
        </w:rPr>
        <w:t xml:space="preserve"> </w:t>
      </w:r>
      <w:r w:rsidRPr="00170F51">
        <w:rPr>
          <w:w w:val="105"/>
        </w:rPr>
        <w:t>the</w:t>
      </w:r>
      <w:r w:rsidRPr="00170F51">
        <w:rPr>
          <w:spacing w:val="-25"/>
          <w:w w:val="105"/>
        </w:rPr>
        <w:t xml:space="preserve"> </w:t>
      </w:r>
      <w:r w:rsidRPr="00170F51">
        <w:rPr>
          <w:w w:val="105"/>
        </w:rPr>
        <w:t>intellectual property</w:t>
      </w:r>
      <w:r w:rsidRPr="00170F51">
        <w:rPr>
          <w:spacing w:val="-13"/>
          <w:w w:val="105"/>
        </w:rPr>
        <w:t xml:space="preserve"> </w:t>
      </w:r>
      <w:r w:rsidRPr="00170F51">
        <w:rPr>
          <w:w w:val="105"/>
        </w:rPr>
        <w:t>of</w:t>
      </w:r>
      <w:r w:rsidRPr="00170F51">
        <w:rPr>
          <w:spacing w:val="-16"/>
          <w:w w:val="105"/>
        </w:rPr>
        <w:t xml:space="preserve"> </w:t>
      </w:r>
      <w:r w:rsidRPr="00170F51">
        <w:rPr>
          <w:w w:val="105"/>
        </w:rPr>
        <w:t>another</w:t>
      </w:r>
      <w:r w:rsidRPr="00170F51">
        <w:rPr>
          <w:spacing w:val="-12"/>
          <w:w w:val="105"/>
        </w:rPr>
        <w:t xml:space="preserve"> </w:t>
      </w:r>
      <w:r w:rsidRPr="00170F51">
        <w:rPr>
          <w:w w:val="105"/>
        </w:rPr>
        <w:t>Party</w:t>
      </w:r>
      <w:r w:rsidRPr="00170F51">
        <w:rPr>
          <w:spacing w:val="-15"/>
          <w:w w:val="105"/>
        </w:rPr>
        <w:t xml:space="preserve"> </w:t>
      </w:r>
      <w:r w:rsidRPr="00170F51">
        <w:rPr>
          <w:w w:val="105"/>
        </w:rPr>
        <w:t>without</w:t>
      </w:r>
      <w:r w:rsidRPr="00170F51">
        <w:rPr>
          <w:spacing w:val="-17"/>
          <w:w w:val="105"/>
        </w:rPr>
        <w:t xml:space="preserve"> </w:t>
      </w:r>
      <w:r w:rsidRPr="00170F51">
        <w:rPr>
          <w:w w:val="105"/>
        </w:rPr>
        <w:t>an</w:t>
      </w:r>
      <w:r w:rsidRPr="00170F51">
        <w:rPr>
          <w:spacing w:val="-20"/>
          <w:w w:val="105"/>
        </w:rPr>
        <w:t xml:space="preserve"> </w:t>
      </w:r>
      <w:r w:rsidRPr="00170F51">
        <w:rPr>
          <w:w w:val="105"/>
        </w:rPr>
        <w:t>express</w:t>
      </w:r>
      <w:r w:rsidRPr="00170F51">
        <w:rPr>
          <w:spacing w:val="-10"/>
          <w:w w:val="105"/>
        </w:rPr>
        <w:t xml:space="preserve"> </w:t>
      </w:r>
      <w:r w:rsidRPr="00170F51">
        <w:rPr>
          <w:w w:val="105"/>
        </w:rPr>
        <w:t>agreement</w:t>
      </w:r>
      <w:r w:rsidRPr="00170F51">
        <w:rPr>
          <w:spacing w:val="-2"/>
          <w:w w:val="105"/>
        </w:rPr>
        <w:t xml:space="preserve"> </w:t>
      </w:r>
      <w:r w:rsidRPr="00170F51">
        <w:rPr>
          <w:w w:val="105"/>
        </w:rPr>
        <w:t>between</w:t>
      </w:r>
      <w:r w:rsidRPr="00170F51">
        <w:rPr>
          <w:spacing w:val="-16"/>
          <w:w w:val="105"/>
        </w:rPr>
        <w:t xml:space="preserve"> </w:t>
      </w:r>
      <w:r w:rsidRPr="00170F51">
        <w:rPr>
          <w:w w:val="105"/>
        </w:rPr>
        <w:t>the</w:t>
      </w:r>
      <w:r w:rsidRPr="00170F51">
        <w:rPr>
          <w:spacing w:val="-21"/>
          <w:w w:val="105"/>
        </w:rPr>
        <w:t xml:space="preserve"> </w:t>
      </w:r>
      <w:r w:rsidRPr="00170F51">
        <w:rPr>
          <w:w w:val="105"/>
        </w:rPr>
        <w:t>individual</w:t>
      </w:r>
      <w:r w:rsidRPr="00170F51">
        <w:rPr>
          <w:spacing w:val="-16"/>
          <w:w w:val="105"/>
        </w:rPr>
        <w:t xml:space="preserve"> </w:t>
      </w:r>
      <w:r w:rsidRPr="00170F51">
        <w:rPr>
          <w:w w:val="105"/>
        </w:rPr>
        <w:t>parties.</w:t>
      </w:r>
    </w:p>
    <w:p w14:paraId="5F6E0582" w14:textId="77777777" w:rsidR="00170F51" w:rsidRPr="00170F51" w:rsidRDefault="00170F51" w:rsidP="00170F51">
      <w:pPr>
        <w:rPr>
          <w:b/>
        </w:rPr>
      </w:pPr>
    </w:p>
    <w:p w14:paraId="52080B2D" w14:textId="55C9F91F" w:rsidR="00FF3FEB" w:rsidRPr="00AE5879" w:rsidRDefault="00FF3FEB" w:rsidP="009918E4">
      <w:pPr>
        <w:pStyle w:val="ListParagraph"/>
        <w:numPr>
          <w:ilvl w:val="0"/>
          <w:numId w:val="1"/>
        </w:numPr>
        <w:ind w:hanging="765"/>
        <w:rPr>
          <w:b/>
          <w:sz w:val="24"/>
          <w:szCs w:val="24"/>
        </w:rPr>
      </w:pPr>
      <w:r w:rsidRPr="00AE5879">
        <w:rPr>
          <w:b/>
          <w:sz w:val="24"/>
          <w:szCs w:val="24"/>
        </w:rPr>
        <w:t>Liability</w:t>
      </w:r>
    </w:p>
    <w:p w14:paraId="19A18D00" w14:textId="4C63E399" w:rsidR="00FF3FEB" w:rsidRDefault="00FF3FEB" w:rsidP="00FF3FEB">
      <w:r>
        <w:t>Neither party shall be liable to the other for any costs, liability, damages, loss, claims or proceedings of whatever nature arising out of this M</w:t>
      </w:r>
      <w:r w:rsidR="00393960">
        <w:t xml:space="preserve">OU </w:t>
      </w:r>
      <w:r>
        <w:t>and neither party shall be liable to the other for any loss of profit, loss of business or consequential loss of that party, howsoever caused.</w:t>
      </w:r>
    </w:p>
    <w:p w14:paraId="65AAFB29" w14:textId="5C211D7F" w:rsidR="00FF3FEB" w:rsidRDefault="00FF3FEB" w:rsidP="00FF3FEB">
      <w:r>
        <w:t>The parties also agree that it is not the intention for any of the Terms and Conditions of this Agreement to be legally binding on either or both parties.</w:t>
      </w:r>
    </w:p>
    <w:p w14:paraId="7D7570AB" w14:textId="1D7040AA" w:rsidR="00407BC5" w:rsidRDefault="00407BC5" w:rsidP="00FF3FEB"/>
    <w:p w14:paraId="766D8D00" w14:textId="70A96EC8" w:rsidR="00407BC5" w:rsidRPr="00407BC5" w:rsidRDefault="00407BC5" w:rsidP="00407BC5">
      <w:pPr>
        <w:pStyle w:val="ListParagraph"/>
        <w:numPr>
          <w:ilvl w:val="0"/>
          <w:numId w:val="1"/>
        </w:numPr>
        <w:ind w:hanging="765"/>
        <w:rPr>
          <w:b/>
          <w:bCs/>
          <w:sz w:val="24"/>
          <w:szCs w:val="24"/>
        </w:rPr>
      </w:pPr>
      <w:r w:rsidRPr="00407BC5">
        <w:rPr>
          <w:b/>
          <w:bCs/>
          <w:sz w:val="24"/>
          <w:szCs w:val="24"/>
        </w:rPr>
        <w:t>Dissolution of the Memorandum of Understanding</w:t>
      </w:r>
    </w:p>
    <w:p w14:paraId="67FB142C" w14:textId="33E608B0" w:rsidR="00407BC5" w:rsidRDefault="00407BC5" w:rsidP="00407BC5">
      <w:r w:rsidRPr="00407BC5">
        <w:t xml:space="preserve">The </w:t>
      </w:r>
      <w:r w:rsidR="00996B6E">
        <w:t xml:space="preserve">partners </w:t>
      </w:r>
      <w:r w:rsidRPr="00407BC5">
        <w:t xml:space="preserve">commit to the completion of the agreed project. If, for any reason early termination is desired, this must be negotiated between the parties, whereby costs incurred during the project and </w:t>
      </w:r>
      <w:r w:rsidRPr="00407BC5">
        <w:lastRenderedPageBreak/>
        <w:t xml:space="preserve">income from the project are equally shared. Each member agrees that prior to any early termination occurring the Disputes processes outlined in </w:t>
      </w:r>
      <w:r>
        <w:t>Clause 11</w:t>
      </w:r>
      <w:r w:rsidRPr="00407BC5">
        <w:t xml:space="preserve"> will be followed with good will on both sides.</w:t>
      </w:r>
    </w:p>
    <w:p w14:paraId="5E942DEA" w14:textId="77777777" w:rsidR="005543E5" w:rsidRDefault="005543E5" w:rsidP="001F004F">
      <w:pPr>
        <w:spacing w:after="0"/>
        <w:ind w:left="567" w:hanging="567"/>
      </w:pPr>
    </w:p>
    <w:p w14:paraId="188D5D3C" w14:textId="77777777" w:rsidR="005803B4" w:rsidRPr="00AE5879" w:rsidRDefault="00FE20F7" w:rsidP="00C35E91">
      <w:pPr>
        <w:pStyle w:val="ListParagraph"/>
        <w:numPr>
          <w:ilvl w:val="0"/>
          <w:numId w:val="1"/>
        </w:numPr>
        <w:ind w:left="567" w:hanging="567"/>
        <w:rPr>
          <w:b/>
          <w:sz w:val="24"/>
          <w:szCs w:val="24"/>
        </w:rPr>
      </w:pPr>
      <w:r w:rsidRPr="00AE5879">
        <w:rPr>
          <w:b/>
          <w:sz w:val="24"/>
          <w:szCs w:val="24"/>
        </w:rPr>
        <w:t>Signed as an Agreement by the Partners</w:t>
      </w:r>
    </w:p>
    <w:p w14:paraId="1E614CFF" w14:textId="6D95F9AB" w:rsidR="00614403" w:rsidRPr="006D5E58" w:rsidRDefault="00614403" w:rsidP="00614403">
      <w:pPr>
        <w:pStyle w:val="PlainText"/>
        <w:rPr>
          <w:rFonts w:ascii="Times New Roman" w:eastAsia="MS Mincho" w:hAnsi="Times New Roman"/>
          <w:bCs/>
          <w:sz w:val="24"/>
        </w:rPr>
      </w:pPr>
    </w:p>
    <w:p w14:paraId="15D392A1" w14:textId="6A36E0A1" w:rsidR="00614403" w:rsidRPr="006D5E58" w:rsidRDefault="00614403" w:rsidP="00614403">
      <w:pPr>
        <w:pStyle w:val="PlainText"/>
        <w:rPr>
          <w:rFonts w:asciiTheme="minorHAnsi" w:eastAsia="MS Mincho" w:hAnsiTheme="minorHAnsi" w:cstheme="minorHAnsi"/>
          <w:bCs/>
          <w:sz w:val="22"/>
          <w:szCs w:val="22"/>
        </w:rPr>
      </w:pPr>
      <w:r w:rsidRPr="006D5E58">
        <w:rPr>
          <w:rFonts w:asciiTheme="minorHAnsi" w:eastAsia="MS Mincho" w:hAnsiTheme="minorHAnsi" w:cstheme="minorHAnsi"/>
          <w:bCs/>
          <w:sz w:val="22"/>
          <w:szCs w:val="22"/>
        </w:rPr>
        <w:t>I agree with those terms stated in this</w:t>
      </w:r>
      <w:r w:rsidR="006D5E58">
        <w:rPr>
          <w:rFonts w:asciiTheme="minorHAnsi" w:eastAsia="MS Mincho" w:hAnsiTheme="minorHAnsi" w:cstheme="minorHAnsi"/>
          <w:bCs/>
          <w:sz w:val="22"/>
          <w:szCs w:val="22"/>
        </w:rPr>
        <w:t xml:space="preserve"> MOU</w:t>
      </w:r>
      <w:r w:rsidRPr="006D5E58">
        <w:rPr>
          <w:rFonts w:asciiTheme="minorHAnsi" w:eastAsia="MS Mincho" w:hAnsiTheme="minorHAnsi" w:cstheme="minorHAnsi"/>
          <w:bCs/>
          <w:sz w:val="22"/>
          <w:szCs w:val="22"/>
        </w:rPr>
        <w:t xml:space="preserve">. This document reflects my understanding of the partnership. </w:t>
      </w:r>
    </w:p>
    <w:p w14:paraId="337E5663" w14:textId="275E38D0" w:rsidR="00614403" w:rsidRPr="006D5E58" w:rsidRDefault="00614403" w:rsidP="006D5E58">
      <w:pPr>
        <w:pStyle w:val="PlainText"/>
        <w:rPr>
          <w:rFonts w:asciiTheme="minorHAnsi" w:eastAsia="MS Mincho" w:hAnsiTheme="minorHAnsi" w:cstheme="minorHAnsi"/>
          <w:bCs/>
          <w:sz w:val="22"/>
          <w:szCs w:val="22"/>
        </w:rPr>
      </w:pPr>
    </w:p>
    <w:p w14:paraId="28180F3B"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Name:</w:t>
      </w:r>
    </w:p>
    <w:p w14:paraId="3E0D0ADF"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Job Title:</w:t>
      </w:r>
    </w:p>
    <w:p w14:paraId="1566EEF2"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Date:</w:t>
      </w:r>
    </w:p>
    <w:p w14:paraId="7406C076" w14:textId="49211A8C" w:rsidR="00614403" w:rsidRPr="00614403" w:rsidRDefault="00614403" w:rsidP="006D5E58">
      <w:pPr>
        <w:pStyle w:val="PlainText"/>
        <w:rPr>
          <w:rFonts w:asciiTheme="minorHAnsi" w:eastAsia="MS Mincho" w:hAnsiTheme="minorHAnsi" w:cstheme="minorHAnsi"/>
          <w:sz w:val="22"/>
          <w:szCs w:val="22"/>
        </w:rPr>
      </w:pPr>
    </w:p>
    <w:p w14:paraId="24332F5A"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Name:</w:t>
      </w:r>
    </w:p>
    <w:p w14:paraId="5AAC50A8"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Job Title:</w:t>
      </w:r>
    </w:p>
    <w:p w14:paraId="1F9F2961"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Date:</w:t>
      </w:r>
    </w:p>
    <w:p w14:paraId="38033ABE" w14:textId="77777777" w:rsidR="00614403" w:rsidRPr="00614403" w:rsidRDefault="00614403" w:rsidP="006D5E58">
      <w:pPr>
        <w:pStyle w:val="PlainText"/>
        <w:rPr>
          <w:rFonts w:asciiTheme="minorHAnsi" w:eastAsia="MS Mincho" w:hAnsiTheme="minorHAnsi" w:cstheme="minorHAnsi"/>
          <w:sz w:val="22"/>
          <w:szCs w:val="22"/>
        </w:rPr>
      </w:pPr>
    </w:p>
    <w:p w14:paraId="6EF14FF4"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Name:</w:t>
      </w:r>
    </w:p>
    <w:p w14:paraId="3A95480A"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Job Title:</w:t>
      </w:r>
    </w:p>
    <w:p w14:paraId="0BF97FFA" w14:textId="77777777" w:rsidR="00614403" w:rsidRPr="00614403" w:rsidRDefault="00614403"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Date:</w:t>
      </w:r>
    </w:p>
    <w:p w14:paraId="014997CC" w14:textId="53E94464" w:rsidR="00614403" w:rsidRDefault="00614403" w:rsidP="00614403">
      <w:pPr>
        <w:pStyle w:val="PlainText"/>
        <w:ind w:left="765"/>
        <w:rPr>
          <w:rFonts w:asciiTheme="minorHAnsi" w:eastAsia="MS Mincho" w:hAnsiTheme="minorHAnsi" w:cstheme="minorHAnsi"/>
          <w:sz w:val="22"/>
          <w:szCs w:val="22"/>
        </w:rPr>
      </w:pPr>
    </w:p>
    <w:p w14:paraId="6D0351A2" w14:textId="77777777" w:rsidR="006D5E58" w:rsidRPr="00614403" w:rsidRDefault="006D5E58"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Name:</w:t>
      </w:r>
    </w:p>
    <w:p w14:paraId="335FA704" w14:textId="77777777" w:rsidR="006D5E58" w:rsidRPr="00614403" w:rsidRDefault="006D5E58"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Job Title:</w:t>
      </w:r>
    </w:p>
    <w:p w14:paraId="77972555" w14:textId="77777777" w:rsidR="006D5E58" w:rsidRPr="00614403" w:rsidRDefault="006D5E58" w:rsidP="006D5E58">
      <w:pPr>
        <w:pStyle w:val="PlainText"/>
        <w:rPr>
          <w:rFonts w:asciiTheme="minorHAnsi" w:eastAsia="MS Mincho" w:hAnsiTheme="minorHAnsi" w:cstheme="minorHAnsi"/>
          <w:sz w:val="22"/>
          <w:szCs w:val="22"/>
        </w:rPr>
      </w:pPr>
      <w:r w:rsidRPr="00614403">
        <w:rPr>
          <w:rFonts w:asciiTheme="minorHAnsi" w:eastAsia="MS Mincho" w:hAnsiTheme="minorHAnsi" w:cstheme="minorHAnsi"/>
          <w:sz w:val="22"/>
          <w:szCs w:val="22"/>
        </w:rPr>
        <w:t>Date:</w:t>
      </w:r>
    </w:p>
    <w:p w14:paraId="36F1958F" w14:textId="77777777" w:rsidR="006D5E58" w:rsidRPr="00614403" w:rsidRDefault="006D5E58" w:rsidP="00614403">
      <w:pPr>
        <w:pStyle w:val="PlainText"/>
        <w:ind w:left="765"/>
        <w:rPr>
          <w:rFonts w:asciiTheme="minorHAnsi" w:eastAsia="MS Mincho" w:hAnsiTheme="minorHAnsi" w:cstheme="minorHAnsi"/>
          <w:sz w:val="22"/>
          <w:szCs w:val="22"/>
        </w:rPr>
      </w:pPr>
    </w:p>
    <w:p w14:paraId="329D11FA" w14:textId="77777777" w:rsidR="00331CB7" w:rsidRDefault="00331CB7"/>
    <w:sectPr w:rsidR="00331CB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AE2E5" w14:textId="77777777" w:rsidR="0067288B" w:rsidRDefault="0067288B" w:rsidP="00676841">
      <w:pPr>
        <w:spacing w:after="0" w:line="240" w:lineRule="auto"/>
      </w:pPr>
      <w:r>
        <w:separator/>
      </w:r>
    </w:p>
  </w:endnote>
  <w:endnote w:type="continuationSeparator" w:id="0">
    <w:p w14:paraId="7EE3FCA2" w14:textId="77777777" w:rsidR="0067288B" w:rsidRDefault="0067288B" w:rsidP="0067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949257"/>
      <w:docPartObj>
        <w:docPartGallery w:val="Page Numbers (Bottom of Page)"/>
        <w:docPartUnique/>
      </w:docPartObj>
    </w:sdtPr>
    <w:sdtEndPr>
      <w:rPr>
        <w:noProof/>
      </w:rPr>
    </w:sdtEndPr>
    <w:sdtContent>
      <w:p w14:paraId="6200E291" w14:textId="50D4C862" w:rsidR="00ED2285" w:rsidRDefault="00ED22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453B46" w14:textId="77777777" w:rsidR="00676841" w:rsidRDefault="0067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BD83" w14:textId="77777777" w:rsidR="0067288B" w:rsidRDefault="0067288B" w:rsidP="00676841">
      <w:pPr>
        <w:spacing w:after="0" w:line="240" w:lineRule="auto"/>
      </w:pPr>
      <w:r>
        <w:separator/>
      </w:r>
    </w:p>
  </w:footnote>
  <w:footnote w:type="continuationSeparator" w:id="0">
    <w:p w14:paraId="74158B12" w14:textId="77777777" w:rsidR="0067288B" w:rsidRDefault="0067288B" w:rsidP="00676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B5BE" w14:textId="51706D70" w:rsidR="00676841" w:rsidRDefault="00EF7D72">
    <w:pPr>
      <w:pStyle w:val="Header"/>
    </w:pPr>
    <w:r>
      <w:rPr>
        <w:noProof/>
      </w:rPr>
      <w:pict w14:anchorId="45791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730376" o:spid="_x0000_s2050" type="#_x0000_t136" style="position:absolute;margin-left:0;margin-top:0;width:535.75pt;height:100.45pt;rotation:315;z-index:-251655168;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3979" w14:textId="25BBDC4F" w:rsidR="00676841" w:rsidRDefault="00EF7D72">
    <w:pPr>
      <w:pStyle w:val="Header"/>
    </w:pPr>
    <w:r>
      <w:rPr>
        <w:noProof/>
      </w:rPr>
      <w:pict w14:anchorId="27273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730377" o:spid="_x0000_s2051" type="#_x0000_t136" style="position:absolute;margin-left:0;margin-top:0;width:535.75pt;height:100.45pt;rotation:315;z-index:-251653120;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4031" w14:textId="35E7C35A" w:rsidR="00676841" w:rsidRDefault="00EF7D72">
    <w:pPr>
      <w:pStyle w:val="Header"/>
    </w:pPr>
    <w:r>
      <w:rPr>
        <w:noProof/>
      </w:rPr>
      <w:pict w14:anchorId="37078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730375" o:spid="_x0000_s2049" type="#_x0000_t136" style="position:absolute;margin-left:0;margin-top:0;width:535.75pt;height:100.45pt;rotation:315;z-index:-251657216;mso-position-horizontal:center;mso-position-horizontal-relative:margin;mso-position-vertical:center;mso-position-vertical-relative:margin" o:allowincell="f" fillcolor="silver" stroked="f">
          <v:fill opacity=".5"/>
          <v:textpath style="font-family:&quot;Calibri&quot;;font-size:1pt" string="SAMPL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C2A21"/>
    <w:multiLevelType w:val="hybridMultilevel"/>
    <w:tmpl w:val="C4D01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87229A"/>
    <w:multiLevelType w:val="hybridMultilevel"/>
    <w:tmpl w:val="42843A14"/>
    <w:lvl w:ilvl="0" w:tplc="1409000F">
      <w:start w:val="1"/>
      <w:numFmt w:val="decimal"/>
      <w:lvlText w:val="%1."/>
      <w:lvlJc w:val="left"/>
      <w:pPr>
        <w:ind w:left="765" w:hanging="360"/>
      </w:pPr>
    </w:lvl>
    <w:lvl w:ilvl="1" w:tplc="14090019">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2" w15:restartNumberingAfterBreak="0">
    <w:nsid w:val="28BE295A"/>
    <w:multiLevelType w:val="hybridMultilevel"/>
    <w:tmpl w:val="3BFC95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EF105B2"/>
    <w:multiLevelType w:val="hybridMultilevel"/>
    <w:tmpl w:val="731EC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856308"/>
    <w:multiLevelType w:val="hybridMultilevel"/>
    <w:tmpl w:val="7D0E026C"/>
    <w:lvl w:ilvl="0" w:tplc="6C00CC32">
      <w:start w:val="1"/>
      <w:numFmt w:val="decimal"/>
      <w:lvlText w:val="%1."/>
      <w:lvlJc w:val="left"/>
      <w:pPr>
        <w:ind w:left="993" w:hanging="848"/>
        <w:jc w:val="left"/>
      </w:pPr>
      <w:rPr>
        <w:rFonts w:hint="default"/>
        <w:b/>
        <w:bCs/>
        <w:spacing w:val="-1"/>
        <w:w w:val="109"/>
      </w:rPr>
    </w:lvl>
    <w:lvl w:ilvl="1" w:tplc="3C0ACF3E">
      <w:start w:val="1"/>
      <w:numFmt w:val="decimal"/>
      <w:lvlText w:val="%2.%2"/>
      <w:lvlJc w:val="left"/>
      <w:pPr>
        <w:ind w:left="1573" w:hanging="587"/>
        <w:jc w:val="left"/>
      </w:pPr>
      <w:rPr>
        <w:rFonts w:ascii="Arial" w:eastAsia="Arial" w:hAnsi="Arial" w:cs="Arial" w:hint="default"/>
        <w:spacing w:val="-1"/>
        <w:w w:val="102"/>
        <w:sz w:val="20"/>
        <w:szCs w:val="20"/>
      </w:rPr>
    </w:lvl>
    <w:lvl w:ilvl="2" w:tplc="1E2CD032">
      <w:numFmt w:val="bullet"/>
      <w:lvlText w:val="•"/>
      <w:lvlJc w:val="left"/>
      <w:pPr>
        <w:ind w:left="1580" w:hanging="587"/>
      </w:pPr>
      <w:rPr>
        <w:rFonts w:hint="default"/>
      </w:rPr>
    </w:lvl>
    <w:lvl w:ilvl="3" w:tplc="A2BA3166">
      <w:numFmt w:val="bullet"/>
      <w:lvlText w:val="•"/>
      <w:lvlJc w:val="left"/>
      <w:pPr>
        <w:ind w:left="2653" w:hanging="587"/>
      </w:pPr>
      <w:rPr>
        <w:rFonts w:hint="default"/>
      </w:rPr>
    </w:lvl>
    <w:lvl w:ilvl="4" w:tplc="5F54802C">
      <w:numFmt w:val="bullet"/>
      <w:lvlText w:val="•"/>
      <w:lvlJc w:val="left"/>
      <w:pPr>
        <w:ind w:left="3726" w:hanging="587"/>
      </w:pPr>
      <w:rPr>
        <w:rFonts w:hint="default"/>
      </w:rPr>
    </w:lvl>
    <w:lvl w:ilvl="5" w:tplc="8BB06E80">
      <w:numFmt w:val="bullet"/>
      <w:lvlText w:val="•"/>
      <w:lvlJc w:val="left"/>
      <w:pPr>
        <w:ind w:left="4799" w:hanging="587"/>
      </w:pPr>
      <w:rPr>
        <w:rFonts w:hint="default"/>
      </w:rPr>
    </w:lvl>
    <w:lvl w:ilvl="6" w:tplc="94502C44">
      <w:numFmt w:val="bullet"/>
      <w:lvlText w:val="•"/>
      <w:lvlJc w:val="left"/>
      <w:pPr>
        <w:ind w:left="5872" w:hanging="587"/>
      </w:pPr>
      <w:rPr>
        <w:rFonts w:hint="default"/>
      </w:rPr>
    </w:lvl>
    <w:lvl w:ilvl="7" w:tplc="A53A2712">
      <w:numFmt w:val="bullet"/>
      <w:lvlText w:val="•"/>
      <w:lvlJc w:val="left"/>
      <w:pPr>
        <w:ind w:left="6945" w:hanging="587"/>
      </w:pPr>
      <w:rPr>
        <w:rFonts w:hint="default"/>
      </w:rPr>
    </w:lvl>
    <w:lvl w:ilvl="8" w:tplc="3DE4DD36">
      <w:numFmt w:val="bullet"/>
      <w:lvlText w:val="•"/>
      <w:lvlJc w:val="left"/>
      <w:pPr>
        <w:ind w:left="8018" w:hanging="587"/>
      </w:pPr>
      <w:rPr>
        <w:rFonts w:hint="default"/>
      </w:rPr>
    </w:lvl>
  </w:abstractNum>
  <w:abstractNum w:abstractNumId="5" w15:restartNumberingAfterBreak="0">
    <w:nsid w:val="3A632096"/>
    <w:multiLevelType w:val="hybridMultilevel"/>
    <w:tmpl w:val="87821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0D448E"/>
    <w:multiLevelType w:val="hybridMultilevel"/>
    <w:tmpl w:val="8E26F12A"/>
    <w:lvl w:ilvl="0" w:tplc="39ACFD3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8116EE"/>
    <w:multiLevelType w:val="hybridMultilevel"/>
    <w:tmpl w:val="C5D65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B93C2A"/>
    <w:multiLevelType w:val="hybridMultilevel"/>
    <w:tmpl w:val="B0589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680E8D"/>
    <w:multiLevelType w:val="hybridMultilevel"/>
    <w:tmpl w:val="C8E81206"/>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CD35B25"/>
    <w:multiLevelType w:val="hybridMultilevel"/>
    <w:tmpl w:val="EB8C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3763FF"/>
    <w:multiLevelType w:val="hybridMultilevel"/>
    <w:tmpl w:val="39FA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F562078"/>
    <w:multiLevelType w:val="hybridMultilevel"/>
    <w:tmpl w:val="ABAC7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EF5E20"/>
    <w:multiLevelType w:val="hybridMultilevel"/>
    <w:tmpl w:val="AF8AB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75581F"/>
    <w:multiLevelType w:val="hybridMultilevel"/>
    <w:tmpl w:val="C548F6D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DD26A21"/>
    <w:multiLevelType w:val="hybridMultilevel"/>
    <w:tmpl w:val="A8D2E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F8077A"/>
    <w:multiLevelType w:val="hybridMultilevel"/>
    <w:tmpl w:val="23720E50"/>
    <w:lvl w:ilvl="0" w:tplc="766A1A6E">
      <w:start w:val="6"/>
      <w:numFmt w:val="decimal"/>
      <w:lvlText w:val="%1."/>
      <w:lvlJc w:val="left"/>
      <w:pPr>
        <w:ind w:left="1017" w:hanging="850"/>
        <w:jc w:val="left"/>
      </w:pPr>
      <w:rPr>
        <w:rFonts w:hint="default"/>
        <w:b/>
        <w:bCs/>
        <w:w w:val="104"/>
      </w:rPr>
    </w:lvl>
    <w:lvl w:ilvl="1" w:tplc="77D815BC">
      <w:start w:val="1"/>
      <w:numFmt w:val="decimal"/>
      <w:lvlText w:val="%1.%2"/>
      <w:lvlJc w:val="left"/>
      <w:pPr>
        <w:ind w:left="1881" w:hanging="853"/>
        <w:jc w:val="left"/>
      </w:pPr>
      <w:rPr>
        <w:rFonts w:hint="default"/>
        <w:b/>
        <w:bCs/>
        <w:spacing w:val="-1"/>
        <w:w w:val="108"/>
      </w:rPr>
    </w:lvl>
    <w:lvl w:ilvl="2" w:tplc="26BE9282">
      <w:numFmt w:val="bullet"/>
      <w:lvlText w:val="•"/>
      <w:lvlJc w:val="left"/>
      <w:pPr>
        <w:ind w:left="1620" w:hanging="853"/>
      </w:pPr>
      <w:rPr>
        <w:rFonts w:hint="default"/>
      </w:rPr>
    </w:lvl>
    <w:lvl w:ilvl="3" w:tplc="2CCA951E">
      <w:numFmt w:val="bullet"/>
      <w:lvlText w:val="•"/>
      <w:lvlJc w:val="left"/>
      <w:pPr>
        <w:ind w:left="1880" w:hanging="853"/>
      </w:pPr>
      <w:rPr>
        <w:rFonts w:hint="default"/>
      </w:rPr>
    </w:lvl>
    <w:lvl w:ilvl="4" w:tplc="149E57C0">
      <w:numFmt w:val="bullet"/>
      <w:lvlText w:val="•"/>
      <w:lvlJc w:val="left"/>
      <w:pPr>
        <w:ind w:left="3063" w:hanging="853"/>
      </w:pPr>
      <w:rPr>
        <w:rFonts w:hint="default"/>
      </w:rPr>
    </w:lvl>
    <w:lvl w:ilvl="5" w:tplc="DDCEB5BE">
      <w:numFmt w:val="bullet"/>
      <w:lvlText w:val="•"/>
      <w:lvlJc w:val="left"/>
      <w:pPr>
        <w:ind w:left="4246" w:hanging="853"/>
      </w:pPr>
      <w:rPr>
        <w:rFonts w:hint="default"/>
      </w:rPr>
    </w:lvl>
    <w:lvl w:ilvl="6" w:tplc="C834E606">
      <w:numFmt w:val="bullet"/>
      <w:lvlText w:val="•"/>
      <w:lvlJc w:val="left"/>
      <w:pPr>
        <w:ind w:left="5430" w:hanging="853"/>
      </w:pPr>
      <w:rPr>
        <w:rFonts w:hint="default"/>
      </w:rPr>
    </w:lvl>
    <w:lvl w:ilvl="7" w:tplc="39A2818E">
      <w:numFmt w:val="bullet"/>
      <w:lvlText w:val="•"/>
      <w:lvlJc w:val="left"/>
      <w:pPr>
        <w:ind w:left="6613" w:hanging="853"/>
      </w:pPr>
      <w:rPr>
        <w:rFonts w:hint="default"/>
      </w:rPr>
    </w:lvl>
    <w:lvl w:ilvl="8" w:tplc="96DCECAE">
      <w:numFmt w:val="bullet"/>
      <w:lvlText w:val="•"/>
      <w:lvlJc w:val="left"/>
      <w:pPr>
        <w:ind w:left="7797" w:hanging="853"/>
      </w:pPr>
      <w:rPr>
        <w:rFonts w:hint="default"/>
      </w:rPr>
    </w:lvl>
  </w:abstractNum>
  <w:abstractNum w:abstractNumId="17" w15:restartNumberingAfterBreak="0">
    <w:nsid w:val="7F8E4BFD"/>
    <w:multiLevelType w:val="hybridMultilevel"/>
    <w:tmpl w:val="45DEC4B0"/>
    <w:lvl w:ilvl="0" w:tplc="21261984">
      <w:start w:val="1"/>
      <w:numFmt w:val="decimal"/>
      <w:lvlText w:val="%1."/>
      <w:lvlJc w:val="left"/>
      <w:pPr>
        <w:ind w:left="1125" w:hanging="360"/>
      </w:pPr>
      <w:rPr>
        <w:rFonts w:hint="default"/>
      </w:rPr>
    </w:lvl>
    <w:lvl w:ilvl="1" w:tplc="14090019" w:tentative="1">
      <w:start w:val="1"/>
      <w:numFmt w:val="lowerLetter"/>
      <w:lvlText w:val="%2."/>
      <w:lvlJc w:val="left"/>
      <w:pPr>
        <w:ind w:left="1845" w:hanging="360"/>
      </w:pPr>
    </w:lvl>
    <w:lvl w:ilvl="2" w:tplc="1409001B" w:tentative="1">
      <w:start w:val="1"/>
      <w:numFmt w:val="lowerRoman"/>
      <w:lvlText w:val="%3."/>
      <w:lvlJc w:val="right"/>
      <w:pPr>
        <w:ind w:left="2565" w:hanging="180"/>
      </w:pPr>
    </w:lvl>
    <w:lvl w:ilvl="3" w:tplc="1409000F" w:tentative="1">
      <w:start w:val="1"/>
      <w:numFmt w:val="decimal"/>
      <w:lvlText w:val="%4."/>
      <w:lvlJc w:val="left"/>
      <w:pPr>
        <w:ind w:left="3285" w:hanging="360"/>
      </w:pPr>
    </w:lvl>
    <w:lvl w:ilvl="4" w:tplc="14090019" w:tentative="1">
      <w:start w:val="1"/>
      <w:numFmt w:val="lowerLetter"/>
      <w:lvlText w:val="%5."/>
      <w:lvlJc w:val="left"/>
      <w:pPr>
        <w:ind w:left="4005" w:hanging="360"/>
      </w:pPr>
    </w:lvl>
    <w:lvl w:ilvl="5" w:tplc="1409001B" w:tentative="1">
      <w:start w:val="1"/>
      <w:numFmt w:val="lowerRoman"/>
      <w:lvlText w:val="%6."/>
      <w:lvlJc w:val="right"/>
      <w:pPr>
        <w:ind w:left="4725" w:hanging="180"/>
      </w:pPr>
    </w:lvl>
    <w:lvl w:ilvl="6" w:tplc="1409000F" w:tentative="1">
      <w:start w:val="1"/>
      <w:numFmt w:val="decimal"/>
      <w:lvlText w:val="%7."/>
      <w:lvlJc w:val="left"/>
      <w:pPr>
        <w:ind w:left="5445" w:hanging="360"/>
      </w:pPr>
    </w:lvl>
    <w:lvl w:ilvl="7" w:tplc="14090019" w:tentative="1">
      <w:start w:val="1"/>
      <w:numFmt w:val="lowerLetter"/>
      <w:lvlText w:val="%8."/>
      <w:lvlJc w:val="left"/>
      <w:pPr>
        <w:ind w:left="6165" w:hanging="360"/>
      </w:pPr>
    </w:lvl>
    <w:lvl w:ilvl="8" w:tplc="1409001B" w:tentative="1">
      <w:start w:val="1"/>
      <w:numFmt w:val="lowerRoman"/>
      <w:lvlText w:val="%9."/>
      <w:lvlJc w:val="right"/>
      <w:pPr>
        <w:ind w:left="6885" w:hanging="180"/>
      </w:pPr>
    </w:lvl>
  </w:abstractNum>
  <w:num w:numId="1">
    <w:abstractNumId w:val="1"/>
  </w:num>
  <w:num w:numId="2">
    <w:abstractNumId w:val="3"/>
  </w:num>
  <w:num w:numId="3">
    <w:abstractNumId w:val="10"/>
  </w:num>
  <w:num w:numId="4">
    <w:abstractNumId w:val="8"/>
  </w:num>
  <w:num w:numId="5">
    <w:abstractNumId w:val="5"/>
  </w:num>
  <w:num w:numId="6">
    <w:abstractNumId w:val="14"/>
  </w:num>
  <w:num w:numId="7">
    <w:abstractNumId w:val="2"/>
  </w:num>
  <w:num w:numId="8">
    <w:abstractNumId w:val="6"/>
  </w:num>
  <w:num w:numId="9">
    <w:abstractNumId w:val="7"/>
  </w:num>
  <w:num w:numId="10">
    <w:abstractNumId w:val="15"/>
  </w:num>
  <w:num w:numId="11">
    <w:abstractNumId w:val="17"/>
  </w:num>
  <w:num w:numId="12">
    <w:abstractNumId w:val="13"/>
  </w:num>
  <w:num w:numId="13">
    <w:abstractNumId w:val="0"/>
  </w:num>
  <w:num w:numId="14">
    <w:abstractNumId w:val="12"/>
  </w:num>
  <w:num w:numId="15">
    <w:abstractNumId w:val="4"/>
  </w:num>
  <w:num w:numId="16">
    <w:abstractNumId w:val="9"/>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D89B66C-B83A-4139-AFCB-5EF264FEE905}"/>
    <w:docVar w:name="dgnword-eventsink" w:val="523778896"/>
  </w:docVars>
  <w:rsids>
    <w:rsidRoot w:val="00331CB7"/>
    <w:rsid w:val="00040FF6"/>
    <w:rsid w:val="00043FC8"/>
    <w:rsid w:val="000667C1"/>
    <w:rsid w:val="000A1741"/>
    <w:rsid w:val="000B364D"/>
    <w:rsid w:val="000D0D7F"/>
    <w:rsid w:val="000D44DF"/>
    <w:rsid w:val="00105CCE"/>
    <w:rsid w:val="00114AD5"/>
    <w:rsid w:val="001470F5"/>
    <w:rsid w:val="00147212"/>
    <w:rsid w:val="00170F51"/>
    <w:rsid w:val="001F004F"/>
    <w:rsid w:val="00221B4A"/>
    <w:rsid w:val="002734B4"/>
    <w:rsid w:val="00274F7C"/>
    <w:rsid w:val="002A17C3"/>
    <w:rsid w:val="002A21C5"/>
    <w:rsid w:val="00331CB7"/>
    <w:rsid w:val="0034153E"/>
    <w:rsid w:val="00365AEA"/>
    <w:rsid w:val="00374642"/>
    <w:rsid w:val="00375727"/>
    <w:rsid w:val="00393960"/>
    <w:rsid w:val="003C641D"/>
    <w:rsid w:val="003C7AD9"/>
    <w:rsid w:val="003F527B"/>
    <w:rsid w:val="00407BC5"/>
    <w:rsid w:val="0042739E"/>
    <w:rsid w:val="0045599A"/>
    <w:rsid w:val="004C3529"/>
    <w:rsid w:val="004E6649"/>
    <w:rsid w:val="00517834"/>
    <w:rsid w:val="005217DE"/>
    <w:rsid w:val="005543E5"/>
    <w:rsid w:val="00561749"/>
    <w:rsid w:val="005803B4"/>
    <w:rsid w:val="00582713"/>
    <w:rsid w:val="005879F9"/>
    <w:rsid w:val="005A279D"/>
    <w:rsid w:val="005B21A8"/>
    <w:rsid w:val="005B2974"/>
    <w:rsid w:val="005C2A88"/>
    <w:rsid w:val="006022A5"/>
    <w:rsid w:val="00614403"/>
    <w:rsid w:val="0067288B"/>
    <w:rsid w:val="00676841"/>
    <w:rsid w:val="006D5E58"/>
    <w:rsid w:val="00701E7B"/>
    <w:rsid w:val="00705E8F"/>
    <w:rsid w:val="007272C6"/>
    <w:rsid w:val="00762BC4"/>
    <w:rsid w:val="007639F0"/>
    <w:rsid w:val="00773941"/>
    <w:rsid w:val="007E05DA"/>
    <w:rsid w:val="007E2276"/>
    <w:rsid w:val="00861014"/>
    <w:rsid w:val="00885178"/>
    <w:rsid w:val="008C4DEE"/>
    <w:rsid w:val="008E193E"/>
    <w:rsid w:val="00964047"/>
    <w:rsid w:val="009764FA"/>
    <w:rsid w:val="00982B24"/>
    <w:rsid w:val="009918E4"/>
    <w:rsid w:val="00996B6E"/>
    <w:rsid w:val="009A30E2"/>
    <w:rsid w:val="009C6D8E"/>
    <w:rsid w:val="00A303ED"/>
    <w:rsid w:val="00A317CD"/>
    <w:rsid w:val="00A4269E"/>
    <w:rsid w:val="00A635F3"/>
    <w:rsid w:val="00A84380"/>
    <w:rsid w:val="00A87CE9"/>
    <w:rsid w:val="00AC1898"/>
    <w:rsid w:val="00AE5879"/>
    <w:rsid w:val="00AF350F"/>
    <w:rsid w:val="00B10EBB"/>
    <w:rsid w:val="00BC28AB"/>
    <w:rsid w:val="00BC67BA"/>
    <w:rsid w:val="00C01671"/>
    <w:rsid w:val="00C06492"/>
    <w:rsid w:val="00C10734"/>
    <w:rsid w:val="00C12A3A"/>
    <w:rsid w:val="00C34E92"/>
    <w:rsid w:val="00C35E91"/>
    <w:rsid w:val="00C94D5E"/>
    <w:rsid w:val="00CC5FFC"/>
    <w:rsid w:val="00CD2B36"/>
    <w:rsid w:val="00D5556B"/>
    <w:rsid w:val="00D56209"/>
    <w:rsid w:val="00D83E51"/>
    <w:rsid w:val="00DA3A8C"/>
    <w:rsid w:val="00DB1343"/>
    <w:rsid w:val="00DE45D6"/>
    <w:rsid w:val="00DF0256"/>
    <w:rsid w:val="00E1046B"/>
    <w:rsid w:val="00E25011"/>
    <w:rsid w:val="00E34723"/>
    <w:rsid w:val="00E37CAE"/>
    <w:rsid w:val="00EB48F4"/>
    <w:rsid w:val="00EC36A2"/>
    <w:rsid w:val="00EC4B70"/>
    <w:rsid w:val="00ED2285"/>
    <w:rsid w:val="00EF7D72"/>
    <w:rsid w:val="00F1071E"/>
    <w:rsid w:val="00F21FCF"/>
    <w:rsid w:val="00F639E5"/>
    <w:rsid w:val="00F8752B"/>
    <w:rsid w:val="00FE20F7"/>
    <w:rsid w:val="00FE4FEF"/>
    <w:rsid w:val="00FF3F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DAD70"/>
  <w15:chartTrackingRefBased/>
  <w15:docId w15:val="{4795A429-C52E-4F2F-856D-6BBE7581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5E91"/>
    <w:pPr>
      <w:ind w:left="720"/>
      <w:contextualSpacing/>
    </w:pPr>
  </w:style>
  <w:style w:type="paragraph" w:styleId="BalloonText">
    <w:name w:val="Balloon Text"/>
    <w:basedOn w:val="Normal"/>
    <w:link w:val="BalloonTextChar"/>
    <w:uiPriority w:val="99"/>
    <w:semiHidden/>
    <w:unhideWhenUsed/>
    <w:rsid w:val="00DF0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56"/>
    <w:rPr>
      <w:rFonts w:ascii="Segoe UI" w:hAnsi="Segoe UI" w:cs="Segoe UI"/>
      <w:sz w:val="18"/>
      <w:szCs w:val="18"/>
    </w:rPr>
  </w:style>
  <w:style w:type="character" w:styleId="CommentReference">
    <w:name w:val="annotation reference"/>
    <w:basedOn w:val="DefaultParagraphFont"/>
    <w:uiPriority w:val="99"/>
    <w:semiHidden/>
    <w:unhideWhenUsed/>
    <w:rsid w:val="005B21A8"/>
    <w:rPr>
      <w:sz w:val="16"/>
      <w:szCs w:val="16"/>
    </w:rPr>
  </w:style>
  <w:style w:type="paragraph" w:styleId="CommentText">
    <w:name w:val="annotation text"/>
    <w:basedOn w:val="Normal"/>
    <w:link w:val="CommentTextChar"/>
    <w:uiPriority w:val="99"/>
    <w:semiHidden/>
    <w:unhideWhenUsed/>
    <w:rsid w:val="005B21A8"/>
    <w:pPr>
      <w:spacing w:line="240" w:lineRule="auto"/>
    </w:pPr>
    <w:rPr>
      <w:sz w:val="20"/>
      <w:szCs w:val="20"/>
    </w:rPr>
  </w:style>
  <w:style w:type="character" w:customStyle="1" w:styleId="CommentTextChar">
    <w:name w:val="Comment Text Char"/>
    <w:basedOn w:val="DefaultParagraphFont"/>
    <w:link w:val="CommentText"/>
    <w:uiPriority w:val="99"/>
    <w:semiHidden/>
    <w:rsid w:val="005B21A8"/>
    <w:rPr>
      <w:sz w:val="20"/>
      <w:szCs w:val="20"/>
    </w:rPr>
  </w:style>
  <w:style w:type="paragraph" w:styleId="CommentSubject">
    <w:name w:val="annotation subject"/>
    <w:basedOn w:val="CommentText"/>
    <w:next w:val="CommentText"/>
    <w:link w:val="CommentSubjectChar"/>
    <w:uiPriority w:val="99"/>
    <w:semiHidden/>
    <w:unhideWhenUsed/>
    <w:rsid w:val="005B21A8"/>
    <w:rPr>
      <w:b/>
      <w:bCs/>
    </w:rPr>
  </w:style>
  <w:style w:type="character" w:customStyle="1" w:styleId="CommentSubjectChar">
    <w:name w:val="Comment Subject Char"/>
    <w:basedOn w:val="CommentTextChar"/>
    <w:link w:val="CommentSubject"/>
    <w:uiPriority w:val="99"/>
    <w:semiHidden/>
    <w:rsid w:val="005B21A8"/>
    <w:rPr>
      <w:b/>
      <w:bCs/>
      <w:sz w:val="20"/>
      <w:szCs w:val="20"/>
    </w:rPr>
  </w:style>
  <w:style w:type="paragraph" w:styleId="Header">
    <w:name w:val="header"/>
    <w:basedOn w:val="Normal"/>
    <w:link w:val="HeaderChar"/>
    <w:uiPriority w:val="99"/>
    <w:unhideWhenUsed/>
    <w:rsid w:val="00676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841"/>
  </w:style>
  <w:style w:type="paragraph" w:styleId="Footer">
    <w:name w:val="footer"/>
    <w:basedOn w:val="Normal"/>
    <w:link w:val="FooterChar"/>
    <w:uiPriority w:val="99"/>
    <w:unhideWhenUsed/>
    <w:rsid w:val="00676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841"/>
  </w:style>
  <w:style w:type="table" w:styleId="TableGrid">
    <w:name w:val="Table Grid"/>
    <w:basedOn w:val="TableNormal"/>
    <w:uiPriority w:val="39"/>
    <w:rsid w:val="00C1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34B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734B4"/>
    <w:rPr>
      <w:rFonts w:ascii="Arial" w:eastAsia="Arial" w:hAnsi="Arial" w:cs="Arial"/>
      <w:sz w:val="20"/>
      <w:szCs w:val="20"/>
      <w:lang w:val="en-US"/>
    </w:rPr>
  </w:style>
  <w:style w:type="paragraph" w:styleId="PlainText">
    <w:name w:val="Plain Text"/>
    <w:basedOn w:val="Normal"/>
    <w:link w:val="PlainTextChar"/>
    <w:semiHidden/>
    <w:unhideWhenUsed/>
    <w:rsid w:val="00614403"/>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semiHidden/>
    <w:rsid w:val="00614403"/>
    <w:rPr>
      <w:rFonts w:ascii="Courier New" w:eastAsia="Times New Roman" w:hAnsi="Courier New" w:cs="Courier New"/>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3F8D67591A54CA6938C4D5E3A3042" ma:contentTypeVersion="12" ma:contentTypeDescription="Create a new document." ma:contentTypeScope="" ma:versionID="c82a67743da6413e0b5ba2c808ca8d66">
  <xsd:schema xmlns:xsd="http://www.w3.org/2001/XMLSchema" xmlns:xs="http://www.w3.org/2001/XMLSchema" xmlns:p="http://schemas.microsoft.com/office/2006/metadata/properties" xmlns:ns2="f7481c80-4865-4f92-9d99-fb009c32e227" xmlns:ns3="e17aea6a-1604-4e7f-b1f5-6081c92a5f5c" targetNamespace="http://schemas.microsoft.com/office/2006/metadata/properties" ma:root="true" ma:fieldsID="2c8bc040883215951d4881ffc834ddf7" ns2:_="" ns3:_="">
    <xsd:import namespace="f7481c80-4865-4f92-9d99-fb009c32e227"/>
    <xsd:import namespace="e17aea6a-1604-4e7f-b1f5-6081c92a5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81c80-4865-4f92-9d99-fb009c32e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aea6a-1604-4e7f-b1f5-6081c92a5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BC6DB-8592-4BAD-9427-E870A23DF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81c80-4865-4f92-9d99-fb009c32e227"/>
    <ds:schemaRef ds:uri="e17aea6a-1604-4e7f-b1f5-6081c92a5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FF765-419A-474C-874E-80A6313DA7F9}">
  <ds:schemaRefs>
    <ds:schemaRef ds:uri="http://schemas.microsoft.com/sharepoint/v3/contenttype/forms"/>
  </ds:schemaRefs>
</ds:datastoreItem>
</file>

<file path=customXml/itemProps3.xml><?xml version="1.0" encoding="utf-8"?>
<ds:datastoreItem xmlns:ds="http://schemas.openxmlformats.org/officeDocument/2006/customXml" ds:itemID="{472869B1-4B4B-42D5-B301-4F172EC83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McDowell</dc:creator>
  <cp:keywords/>
  <dc:description/>
  <cp:lastModifiedBy>korehiakai</cp:lastModifiedBy>
  <cp:revision>31</cp:revision>
  <cp:lastPrinted>2018-04-17T23:14:00Z</cp:lastPrinted>
  <dcterms:created xsi:type="dcterms:W3CDTF">2021-02-16T23:01:00Z</dcterms:created>
  <dcterms:modified xsi:type="dcterms:W3CDTF">2021-03-10T21:33:00Z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0x010100AD83F8D67591A54CA6938C4D5E3A3042</vt:lpwstr>
  </property>
</Properties>
</file>